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C5" w:rsidRPr="00291D3F" w:rsidRDefault="00291D3F" w:rsidP="00291D3F">
      <w:pPr>
        <w:jc w:val="center"/>
        <w:rPr>
          <w:b/>
        </w:rPr>
      </w:pPr>
      <w:bookmarkStart w:id="0" w:name="_GoBack"/>
      <w:bookmarkEnd w:id="0"/>
      <w:r w:rsidRPr="00291D3F">
        <w:rPr>
          <w:b/>
        </w:rPr>
        <w:t>За</w:t>
      </w:r>
      <w:r w:rsidR="007D2F24">
        <w:rPr>
          <w:b/>
        </w:rPr>
        <w:t>дания для учащихся 2 класса с 12.05.2020 по15.05</w:t>
      </w:r>
      <w:r w:rsidRPr="00291D3F">
        <w:rPr>
          <w:b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8"/>
        <w:gridCol w:w="555"/>
        <w:gridCol w:w="1701"/>
        <w:gridCol w:w="4252"/>
        <w:gridCol w:w="4678"/>
        <w:gridCol w:w="2410"/>
      </w:tblGrid>
      <w:tr w:rsidR="006A3FC5" w:rsidRPr="00010B1A" w:rsidTr="00010B1A">
        <w:tc>
          <w:tcPr>
            <w:tcW w:w="1538" w:type="dxa"/>
          </w:tcPr>
          <w:p w:rsidR="006A3FC5" w:rsidRPr="00010B1A" w:rsidRDefault="006A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55" w:type="dxa"/>
          </w:tcPr>
          <w:p w:rsidR="006A3FC5" w:rsidRPr="00010B1A" w:rsidRDefault="006A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A3FC5" w:rsidRPr="00010B1A" w:rsidRDefault="006A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52" w:type="dxa"/>
          </w:tcPr>
          <w:p w:rsidR="006A3FC5" w:rsidRPr="00010B1A" w:rsidRDefault="006A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6A3FC5" w:rsidRPr="00010B1A" w:rsidRDefault="006A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</w:tcPr>
          <w:p w:rsidR="006A3FC5" w:rsidRPr="00010B1A" w:rsidRDefault="006A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д/з</w:t>
            </w:r>
          </w:p>
        </w:tc>
      </w:tr>
      <w:tr w:rsidR="00273014" w:rsidRPr="00010B1A" w:rsidTr="00010B1A">
        <w:tc>
          <w:tcPr>
            <w:tcW w:w="1538" w:type="dxa"/>
            <w:vMerge w:val="restart"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555" w:type="dxa"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273014" w:rsidRPr="00010B1A" w:rsidRDefault="00273014" w:rsidP="007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Р.т.с.</w:t>
            </w:r>
            <w:r w:rsidR="008365B9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78  №2,  №3,  №4, с.80 № 6.</w:t>
            </w:r>
          </w:p>
        </w:tc>
        <w:tc>
          <w:tcPr>
            <w:tcW w:w="2410" w:type="dxa"/>
          </w:tcPr>
          <w:p w:rsidR="00273014" w:rsidRPr="00010B1A" w:rsidRDefault="0027301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 в Контакте</w:t>
            </w:r>
          </w:p>
          <w:p w:rsidR="00273014" w:rsidRPr="00010B1A" w:rsidRDefault="00273014" w:rsidP="0070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273014" w:rsidRPr="00010B1A" w:rsidTr="00010B1A">
        <w:tc>
          <w:tcPr>
            <w:tcW w:w="1538" w:type="dxa"/>
            <w:vMerge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273014" w:rsidRPr="00010B1A" w:rsidRDefault="00273014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b/>
                <w:sz w:val="24"/>
                <w:szCs w:val="24"/>
              </w:rPr>
              <w:t>Слово и  лексическое значение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. Однозначные и многозначные слова, антонимы, синонимы. </w:t>
            </w:r>
          </w:p>
        </w:tc>
        <w:tc>
          <w:tcPr>
            <w:tcW w:w="4678" w:type="dxa"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Учебник с. 120 – 122  Упр. 203 ,206, 207.</w:t>
            </w:r>
          </w:p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Р.т.с.59 упр. 127, 128</w:t>
            </w:r>
          </w:p>
        </w:tc>
        <w:tc>
          <w:tcPr>
            <w:tcW w:w="2410" w:type="dxa"/>
          </w:tcPr>
          <w:p w:rsidR="00273014" w:rsidRPr="00010B1A" w:rsidRDefault="0027301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 в Контакте</w:t>
            </w:r>
          </w:p>
          <w:p w:rsidR="00273014" w:rsidRPr="00010B1A" w:rsidRDefault="00273014" w:rsidP="0070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273014" w:rsidRPr="00010B1A" w:rsidTr="00010B1A">
        <w:tc>
          <w:tcPr>
            <w:tcW w:w="1538" w:type="dxa"/>
            <w:vMerge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В.Ю.Драгунский «Тайное стано</w:t>
            </w:r>
            <w:r w:rsidR="008365B9" w:rsidRPr="00010B1A">
              <w:rPr>
                <w:rFonts w:ascii="Times New Roman" w:hAnsi="Times New Roman" w:cs="Times New Roman"/>
                <w:sz w:val="24"/>
                <w:szCs w:val="24"/>
              </w:rPr>
              <w:t>вится явным» Со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ставление плана текста. Пересказ текста на основе вопросов. Обобщение по разделу «И в шут</w:t>
            </w:r>
            <w:r w:rsidR="008365B9" w:rsidRPr="00010B1A">
              <w:rPr>
                <w:rFonts w:ascii="Times New Roman" w:hAnsi="Times New Roman" w:cs="Times New Roman"/>
                <w:sz w:val="24"/>
                <w:szCs w:val="24"/>
              </w:rPr>
              <w:t>ку и всерьёз» Оценка планиру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емых достижений</w:t>
            </w:r>
          </w:p>
        </w:tc>
        <w:tc>
          <w:tcPr>
            <w:tcW w:w="4678" w:type="dxa"/>
          </w:tcPr>
          <w:p w:rsidR="00273014" w:rsidRPr="00010B1A" w:rsidRDefault="008365B9" w:rsidP="00D6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73014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С. 161–167 читать, р.т.с.84, </w:t>
            </w:r>
          </w:p>
          <w:p w:rsidR="00273014" w:rsidRPr="00010B1A" w:rsidRDefault="008365B9" w:rsidP="00D6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73014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Р.т с.85-86</w:t>
            </w:r>
          </w:p>
        </w:tc>
        <w:tc>
          <w:tcPr>
            <w:tcW w:w="2410" w:type="dxa"/>
          </w:tcPr>
          <w:p w:rsidR="00273014" w:rsidRPr="00010B1A" w:rsidRDefault="0027301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 в Контакте</w:t>
            </w:r>
          </w:p>
          <w:p w:rsidR="00273014" w:rsidRPr="00010B1A" w:rsidRDefault="00273014" w:rsidP="0070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273014" w:rsidRPr="00010B1A" w:rsidTr="00010B1A">
        <w:tc>
          <w:tcPr>
            <w:tcW w:w="1538" w:type="dxa"/>
            <w:vMerge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2" w:type="dxa"/>
          </w:tcPr>
          <w:p w:rsidR="00273014" w:rsidRPr="00010B1A" w:rsidRDefault="00C97643" w:rsidP="004E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Сказка «Золотой гусь»  Повторение содержания последней сцены из сказки «Золотой гусь»; чтение с полным пониманием содержания</w:t>
            </w:r>
          </w:p>
        </w:tc>
        <w:tc>
          <w:tcPr>
            <w:tcW w:w="4678" w:type="dxa"/>
          </w:tcPr>
          <w:p w:rsidR="00273014" w:rsidRPr="00010B1A" w:rsidRDefault="00C97643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Учебник с.92-93</w:t>
            </w:r>
            <w:r w:rsidR="00273014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="00273014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перевести </w:t>
            </w:r>
            <w:r w:rsidR="008365B9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3014" w:rsidRPr="00010B1A" w:rsidRDefault="00273014" w:rsidP="008E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р.т.с</w:t>
            </w:r>
            <w:r w:rsidR="00C97643" w:rsidRPr="00010B1A">
              <w:rPr>
                <w:rFonts w:ascii="Times New Roman" w:hAnsi="Times New Roman" w:cs="Times New Roman"/>
                <w:sz w:val="24"/>
                <w:szCs w:val="24"/>
              </w:rPr>
              <w:t>. 59 - 60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C97643" w:rsidRPr="0001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014" w:rsidRPr="00010B1A" w:rsidRDefault="0027301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3014" w:rsidRPr="00010B1A" w:rsidRDefault="0027301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 в Контакте</w:t>
            </w:r>
          </w:p>
          <w:p w:rsidR="00273014" w:rsidRPr="00010B1A" w:rsidRDefault="00273014" w:rsidP="0070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8E6254" w:rsidRPr="00010B1A" w:rsidTr="00010B1A">
        <w:tc>
          <w:tcPr>
            <w:tcW w:w="1538" w:type="dxa"/>
            <w:vMerge w:val="restart"/>
          </w:tcPr>
          <w:p w:rsidR="008E6254" w:rsidRPr="00010B1A" w:rsidRDefault="008E625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8E6254" w:rsidRPr="00010B1A" w:rsidRDefault="007D2F24" w:rsidP="007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8E6254" w:rsidRPr="00010B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5" w:type="dxa"/>
          </w:tcPr>
          <w:p w:rsidR="008E6254" w:rsidRPr="00010B1A" w:rsidRDefault="008E625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6254" w:rsidRPr="00010B1A" w:rsidRDefault="008E625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8E6254" w:rsidRPr="00010B1A" w:rsidRDefault="007D2F24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 (итоговая)</w:t>
            </w:r>
          </w:p>
        </w:tc>
        <w:tc>
          <w:tcPr>
            <w:tcW w:w="4678" w:type="dxa"/>
          </w:tcPr>
          <w:p w:rsidR="008E6254" w:rsidRDefault="00B2081F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Задание на листочке.</w:t>
            </w:r>
          </w:p>
          <w:p w:rsidR="00010B1A" w:rsidRPr="00010B1A" w:rsidRDefault="00010B1A" w:rsidP="0070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6254" w:rsidRPr="00010B1A" w:rsidRDefault="008E6254" w:rsidP="0070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тетрадь на вахту</w:t>
            </w:r>
          </w:p>
        </w:tc>
      </w:tr>
      <w:tr w:rsidR="00B2081F" w:rsidRPr="00010B1A" w:rsidTr="00010B1A">
        <w:tc>
          <w:tcPr>
            <w:tcW w:w="1538" w:type="dxa"/>
            <w:vMerge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и их признаки. Разбор </w:t>
            </w:r>
            <w:r w:rsidR="00EF38AF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существительного 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</w:t>
            </w:r>
          </w:p>
        </w:tc>
        <w:tc>
          <w:tcPr>
            <w:tcW w:w="4678" w:type="dxa"/>
          </w:tcPr>
          <w:p w:rsidR="00B2081F" w:rsidRPr="00010B1A" w:rsidRDefault="00FB15AF" w:rsidP="00FB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Учебник с.123 упр.</w:t>
            </w:r>
            <w:r w:rsidR="00AF5FD7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210, упр.21</w:t>
            </w:r>
            <w:r w:rsidR="00B2081F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B2081F" w:rsidRPr="00010B1A" w:rsidRDefault="00B2081F" w:rsidP="00B20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тетрадь на вахту</w:t>
            </w:r>
          </w:p>
        </w:tc>
      </w:tr>
      <w:tr w:rsidR="00B2081F" w:rsidRPr="00010B1A" w:rsidTr="00010B1A">
        <w:tc>
          <w:tcPr>
            <w:tcW w:w="1538" w:type="dxa"/>
            <w:vMerge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</w:tcPr>
          <w:p w:rsidR="00B2081F" w:rsidRPr="00010B1A" w:rsidRDefault="00DE67BB" w:rsidP="0083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Восстановление сюжета знакомых сказок по иллюстрациям. Американская народная песенка «Бульдог по кличке Дог». Английские народные песенки «Перчатки», «Храбрецы» (перевод К. Чуковского», «Храбре</w:t>
            </w:r>
            <w:r w:rsidR="008365B9" w:rsidRPr="00010B1A">
              <w:rPr>
                <w:rFonts w:ascii="Times New Roman" w:hAnsi="Times New Roman" w:cs="Times New Roman"/>
                <w:sz w:val="24"/>
                <w:szCs w:val="24"/>
              </w:rPr>
              <w:t>цы» (перевод С. Маршака).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Французская народная песенка «Сюзон и моты</w:t>
            </w:r>
            <w:r w:rsidR="008365B9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лёк», немецкая народная  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песенка «Знают мамы, знают дети».  Сравнение русских и зарубежных песенок.</w:t>
            </w:r>
          </w:p>
        </w:tc>
        <w:tc>
          <w:tcPr>
            <w:tcW w:w="4678" w:type="dxa"/>
          </w:tcPr>
          <w:p w:rsidR="00B2081F" w:rsidRPr="00010B1A" w:rsidRDefault="000B1E71" w:rsidP="00DE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E67BB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С. 171–175 выразительное чтение, </w:t>
            </w:r>
          </w:p>
          <w:p w:rsidR="00DE67BB" w:rsidRPr="00010B1A" w:rsidRDefault="000B1E71" w:rsidP="00DE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E67BB" w:rsidRPr="00010B1A">
              <w:rPr>
                <w:rFonts w:ascii="Times New Roman" w:hAnsi="Times New Roman" w:cs="Times New Roman"/>
                <w:sz w:val="24"/>
                <w:szCs w:val="24"/>
              </w:rPr>
              <w:t>С. 176-179 выразительное чтение.</w:t>
            </w:r>
          </w:p>
          <w:p w:rsidR="000B1E71" w:rsidRPr="00010B1A" w:rsidRDefault="000B1E71" w:rsidP="000B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3) С. 181 вырази</w:t>
            </w:r>
            <w:r w:rsidR="008365B9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чтение, С.181 задание 1</w:t>
            </w:r>
          </w:p>
          <w:p w:rsidR="000B1E71" w:rsidRPr="00010B1A" w:rsidRDefault="000B1E71" w:rsidP="000B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71" w:rsidRPr="00010B1A" w:rsidRDefault="000B1E71" w:rsidP="00DE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Выполнить рисунок к понравившемуся произведению</w:t>
            </w:r>
          </w:p>
        </w:tc>
        <w:tc>
          <w:tcPr>
            <w:tcW w:w="2410" w:type="dxa"/>
          </w:tcPr>
          <w:p w:rsidR="00B2081F" w:rsidRPr="00010B1A" w:rsidRDefault="00B2081F" w:rsidP="00B20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1)Голосовое сообщение  в группу</w:t>
            </w:r>
          </w:p>
          <w:p w:rsidR="00B2081F" w:rsidRPr="00010B1A" w:rsidRDefault="00B2081F" w:rsidP="00B20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Контакте</w:t>
            </w:r>
          </w:p>
          <w:p w:rsidR="00B2081F" w:rsidRPr="00010B1A" w:rsidRDefault="00B2081F" w:rsidP="00B20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  <w:tr w:rsidR="00B2081F" w:rsidRPr="00010B1A" w:rsidTr="00010B1A">
        <w:tc>
          <w:tcPr>
            <w:tcW w:w="1538" w:type="dxa"/>
            <w:vMerge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</w:tcPr>
          <w:p w:rsidR="00BF145F" w:rsidRPr="00010B1A" w:rsidRDefault="00BF145F" w:rsidP="00B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материкам. </w:t>
            </w:r>
          </w:p>
          <w:p w:rsidR="00BF145F" w:rsidRPr="00010B1A" w:rsidRDefault="00BF145F" w:rsidP="00B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жизни людей на разных материках.</w:t>
            </w:r>
          </w:p>
          <w:p w:rsidR="00B2081F" w:rsidRPr="00010B1A" w:rsidRDefault="00BF145F" w:rsidP="00B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Части света: Европа и Азия.</w:t>
            </w:r>
          </w:p>
        </w:tc>
        <w:tc>
          <w:tcPr>
            <w:tcW w:w="4678" w:type="dxa"/>
          </w:tcPr>
          <w:p w:rsidR="00B2081F" w:rsidRPr="00010B1A" w:rsidRDefault="00BF145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Учебник с.  118-123</w:t>
            </w:r>
            <w:r w:rsidR="00B2081F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, ответить на вопросы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на с. 123</w:t>
            </w:r>
            <w:r w:rsidR="00B2081F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2410" w:type="dxa"/>
          </w:tcPr>
          <w:p w:rsidR="00B2081F" w:rsidRPr="00010B1A" w:rsidRDefault="00B2081F" w:rsidP="00B20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1)Голосовое сообщение  в группу</w:t>
            </w:r>
          </w:p>
          <w:p w:rsidR="00B2081F" w:rsidRPr="00010B1A" w:rsidRDefault="00B2081F" w:rsidP="00B20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Контакте</w:t>
            </w:r>
          </w:p>
          <w:p w:rsidR="00B2081F" w:rsidRPr="00010B1A" w:rsidRDefault="00B2081F" w:rsidP="00B20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  <w:tr w:rsidR="00B2081F" w:rsidRPr="00010B1A" w:rsidTr="00010B1A">
        <w:tc>
          <w:tcPr>
            <w:tcW w:w="1538" w:type="dxa"/>
            <w:vMerge w:val="restart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555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   «Странички для любознательных» - готовимся к олимпиаде. </w:t>
            </w:r>
          </w:p>
        </w:tc>
        <w:tc>
          <w:tcPr>
            <w:tcW w:w="4678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Стр.95   № 1 – 7 (по выбору)</w:t>
            </w:r>
          </w:p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081F" w:rsidRPr="00010B1A" w:rsidRDefault="00B2081F" w:rsidP="00B20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 в Контакте</w:t>
            </w:r>
          </w:p>
          <w:p w:rsidR="00B2081F" w:rsidRPr="00010B1A" w:rsidRDefault="00B2081F" w:rsidP="00B20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B2081F" w:rsidRPr="00010B1A" w:rsidTr="00010B1A">
        <w:tc>
          <w:tcPr>
            <w:tcW w:w="1538" w:type="dxa"/>
            <w:vMerge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их различение. Разбор </w:t>
            </w:r>
            <w:r w:rsidR="00EF38AF" w:rsidRPr="00010B1A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</w:t>
            </w:r>
          </w:p>
        </w:tc>
        <w:tc>
          <w:tcPr>
            <w:tcW w:w="4678" w:type="dxa"/>
          </w:tcPr>
          <w:p w:rsidR="00B2081F" w:rsidRPr="00010B1A" w:rsidRDefault="00B2081F" w:rsidP="00EF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F38AF" w:rsidRPr="00010B1A">
              <w:rPr>
                <w:rFonts w:ascii="Times New Roman" w:hAnsi="Times New Roman" w:cs="Times New Roman"/>
                <w:sz w:val="24"/>
                <w:szCs w:val="24"/>
              </w:rPr>
              <w:t>с.124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38AF" w:rsidRPr="00010B1A">
              <w:rPr>
                <w:rFonts w:ascii="Times New Roman" w:hAnsi="Times New Roman" w:cs="Times New Roman"/>
                <w:sz w:val="24"/>
                <w:szCs w:val="24"/>
              </w:rPr>
              <w:t>Упр. 212, 213</w:t>
            </w:r>
          </w:p>
        </w:tc>
        <w:tc>
          <w:tcPr>
            <w:tcW w:w="2410" w:type="dxa"/>
          </w:tcPr>
          <w:p w:rsidR="00B2081F" w:rsidRPr="00010B1A" w:rsidRDefault="00B2081F" w:rsidP="00B20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 w:rsid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B2081F" w:rsidRPr="00010B1A" w:rsidRDefault="00B2081F" w:rsidP="00B20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B2081F" w:rsidRPr="00010B1A" w:rsidTr="00010B1A">
        <w:tc>
          <w:tcPr>
            <w:tcW w:w="1538" w:type="dxa"/>
            <w:vMerge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</w:tcPr>
          <w:p w:rsidR="00B2081F" w:rsidRPr="00010B1A" w:rsidRDefault="000B1E71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Шарль Перр</w:t>
            </w:r>
            <w:r w:rsidR="008365B9" w:rsidRPr="00010B1A">
              <w:rPr>
                <w:rFonts w:ascii="Times New Roman" w:hAnsi="Times New Roman" w:cs="Times New Roman"/>
                <w:sz w:val="24"/>
                <w:szCs w:val="24"/>
              </w:rPr>
              <w:t>о «Кот в сапогах» Герои зарубеж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ных сказок. Развитие речи</w:t>
            </w:r>
            <w:r w:rsidR="008365B9" w:rsidRPr="00010B1A">
              <w:rPr>
                <w:rFonts w:ascii="Times New Roman" w:hAnsi="Times New Roman" w:cs="Times New Roman"/>
                <w:sz w:val="24"/>
                <w:szCs w:val="24"/>
              </w:rPr>
              <w:t>: обучение выбо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рочному пересказу</w:t>
            </w:r>
          </w:p>
        </w:tc>
        <w:tc>
          <w:tcPr>
            <w:tcW w:w="4678" w:type="dxa"/>
          </w:tcPr>
          <w:p w:rsidR="000B1E71" w:rsidRPr="00010B1A" w:rsidRDefault="000B1E71" w:rsidP="000B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С. 182–193.выразительное чтение</w:t>
            </w:r>
          </w:p>
          <w:p w:rsidR="00B2081F" w:rsidRPr="00010B1A" w:rsidRDefault="000B1E71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Вопросы с.193</w:t>
            </w:r>
            <w:r w:rsidR="0085684A" w:rsidRPr="00010B1A">
              <w:rPr>
                <w:rFonts w:ascii="Times New Roman" w:hAnsi="Times New Roman" w:cs="Times New Roman"/>
                <w:sz w:val="24"/>
                <w:szCs w:val="24"/>
              </w:rPr>
              <w:t>, нарисовать главных героев сказки</w:t>
            </w:r>
            <w:r w:rsidR="008365B9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684A" w:rsidRPr="00010B1A">
              <w:rPr>
                <w:rFonts w:ascii="Times New Roman" w:hAnsi="Times New Roman" w:cs="Times New Roman"/>
                <w:sz w:val="24"/>
                <w:szCs w:val="24"/>
              </w:rPr>
              <w:t>Р.т.с .88-89</w:t>
            </w:r>
          </w:p>
        </w:tc>
        <w:tc>
          <w:tcPr>
            <w:tcW w:w="2410" w:type="dxa"/>
          </w:tcPr>
          <w:p w:rsidR="00B2081F" w:rsidRPr="00010B1A" w:rsidRDefault="00B2081F" w:rsidP="00B20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1)Голосовое сообщение  в группу</w:t>
            </w:r>
          </w:p>
          <w:p w:rsidR="00B2081F" w:rsidRPr="00010B1A" w:rsidRDefault="00B2081F" w:rsidP="00B20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Контакте</w:t>
            </w:r>
          </w:p>
          <w:p w:rsidR="00B2081F" w:rsidRPr="00010B1A" w:rsidRDefault="00B2081F" w:rsidP="00B20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  <w:tr w:rsidR="00B2081F" w:rsidRPr="00010B1A" w:rsidTr="00010B1A">
        <w:tc>
          <w:tcPr>
            <w:tcW w:w="1538" w:type="dxa"/>
            <w:vMerge w:val="restart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555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B2081F" w:rsidRPr="00010B1A" w:rsidRDefault="00B2081F" w:rsidP="00EF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и их различение. Разбор </w:t>
            </w:r>
            <w:r w:rsidR="00EF38AF" w:rsidRPr="00010B1A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38AF" w:rsidRPr="00010B1A">
              <w:rPr>
                <w:rFonts w:ascii="Times New Roman" w:hAnsi="Times New Roman" w:cs="Times New Roman"/>
                <w:sz w:val="24"/>
                <w:szCs w:val="24"/>
              </w:rPr>
              <w:t>как части речи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678" w:type="dxa"/>
          </w:tcPr>
          <w:p w:rsidR="00B2081F" w:rsidRPr="00010B1A" w:rsidRDefault="00EF38AF" w:rsidP="00EF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С.125 </w:t>
            </w:r>
            <w:r w:rsidR="00010B1A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Упр. 214, упр.215</w:t>
            </w:r>
          </w:p>
        </w:tc>
        <w:tc>
          <w:tcPr>
            <w:tcW w:w="2410" w:type="dxa"/>
          </w:tcPr>
          <w:p w:rsidR="00B2081F" w:rsidRPr="00010B1A" w:rsidRDefault="00B2081F" w:rsidP="00B20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 w:rsid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B2081F" w:rsidRPr="00010B1A" w:rsidRDefault="00B2081F" w:rsidP="00B20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B2081F" w:rsidRPr="00010B1A" w:rsidTr="00010B1A">
        <w:tc>
          <w:tcPr>
            <w:tcW w:w="1538" w:type="dxa"/>
            <w:vMerge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</w:tcPr>
          <w:p w:rsidR="00BF145F" w:rsidRPr="00010B1A" w:rsidRDefault="00BF145F" w:rsidP="00B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Страны мира. Физические и политические карты. Проект  «Страны мира»</w:t>
            </w:r>
            <w:r w:rsidR="00010B1A" w:rsidRPr="00010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081F" w:rsidRPr="00010B1A" w:rsidRDefault="00BF145F" w:rsidP="00B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3497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материалом 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распределение заданий, обсуждение сроков работы</w:t>
            </w:r>
          </w:p>
        </w:tc>
        <w:tc>
          <w:tcPr>
            <w:tcW w:w="4678" w:type="dxa"/>
          </w:tcPr>
          <w:p w:rsidR="00B2081F" w:rsidRPr="00010B1A" w:rsidRDefault="00BF145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1) С.1</w:t>
            </w:r>
            <w:r w:rsidR="00B2081F" w:rsidRPr="0001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  <w:r w:rsidR="00B2081F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7 прочитать,  </w:t>
            </w: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на с. 127, </w:t>
            </w:r>
            <w:r w:rsidR="00B2081F" w:rsidRPr="00010B1A">
              <w:rPr>
                <w:rFonts w:ascii="Times New Roman" w:hAnsi="Times New Roman" w:cs="Times New Roman"/>
                <w:sz w:val="24"/>
                <w:szCs w:val="24"/>
              </w:rPr>
              <w:t>выполнить задания  в рабочей тетради</w:t>
            </w:r>
          </w:p>
          <w:p w:rsidR="00BF145F" w:rsidRPr="00010B1A" w:rsidRDefault="00BF145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93497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С.128-129 прочитать, краткое сообщение о стране мира (на выбор)</w:t>
            </w:r>
          </w:p>
        </w:tc>
        <w:tc>
          <w:tcPr>
            <w:tcW w:w="2410" w:type="dxa"/>
          </w:tcPr>
          <w:p w:rsidR="00B2081F" w:rsidRPr="00010B1A" w:rsidRDefault="00B2081F" w:rsidP="00B20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 w:rsid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B2081F" w:rsidRPr="00010B1A" w:rsidRDefault="00B2081F" w:rsidP="00B20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B2081F" w:rsidRPr="00010B1A" w:rsidTr="00010B1A">
        <w:tc>
          <w:tcPr>
            <w:tcW w:w="1538" w:type="dxa"/>
            <w:vMerge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</w:tcPr>
          <w:p w:rsidR="00744B9F" w:rsidRPr="00010B1A" w:rsidRDefault="00744B9F" w:rsidP="00744B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Книгопечатание. Работа с бумагой и картоном. Изготовление </w:t>
            </w:r>
          </w:p>
          <w:p w:rsidR="00B2081F" w:rsidRPr="00010B1A" w:rsidRDefault="00744B9F" w:rsidP="00744B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 «Книжка-ширма»</w:t>
            </w:r>
          </w:p>
        </w:tc>
        <w:tc>
          <w:tcPr>
            <w:tcW w:w="4678" w:type="dxa"/>
          </w:tcPr>
          <w:p w:rsidR="00B2081F" w:rsidRPr="00010B1A" w:rsidRDefault="00744B9F" w:rsidP="0074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Учебник с. 86-89</w:t>
            </w:r>
            <w:r w:rsidR="00B2081F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</w:t>
            </w:r>
            <w:r w:rsidR="00E34044" w:rsidRPr="00010B1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рассказ об истории книгопечатания, о способах изготовления книг, </w:t>
            </w:r>
            <w:r w:rsidR="00010B1A" w:rsidRPr="00010B1A">
              <w:rPr>
                <w:rFonts w:ascii="Times New Roman" w:hAnsi="Times New Roman" w:cs="Times New Roman"/>
                <w:sz w:val="24"/>
                <w:szCs w:val="24"/>
              </w:rPr>
              <w:t>о первопечатнике Иване Фёдорове ( на выбор)</w:t>
            </w:r>
          </w:p>
        </w:tc>
        <w:tc>
          <w:tcPr>
            <w:tcW w:w="2410" w:type="dxa"/>
          </w:tcPr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Фотоотчет в группу</w:t>
            </w:r>
          </w:p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1A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B2081F" w:rsidRPr="00010B1A" w:rsidRDefault="00B2081F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E7A" w:rsidRPr="00010B1A" w:rsidRDefault="00BC7E7A">
      <w:pPr>
        <w:rPr>
          <w:rFonts w:ascii="Times New Roman" w:hAnsi="Times New Roman" w:cs="Times New Roman"/>
          <w:sz w:val="24"/>
          <w:szCs w:val="24"/>
        </w:rPr>
      </w:pPr>
    </w:p>
    <w:sectPr w:rsidR="00BC7E7A" w:rsidRPr="00010B1A" w:rsidSect="00010B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5"/>
    <w:rsid w:val="00010B1A"/>
    <w:rsid w:val="000954E7"/>
    <w:rsid w:val="000B1E71"/>
    <w:rsid w:val="000F7CD6"/>
    <w:rsid w:val="001236DA"/>
    <w:rsid w:val="00140B3F"/>
    <w:rsid w:val="00180F58"/>
    <w:rsid w:val="00181050"/>
    <w:rsid w:val="001C6189"/>
    <w:rsid w:val="00250FF4"/>
    <w:rsid w:val="002579EA"/>
    <w:rsid w:val="00273014"/>
    <w:rsid w:val="00273600"/>
    <w:rsid w:val="00290711"/>
    <w:rsid w:val="00291D3F"/>
    <w:rsid w:val="003467DB"/>
    <w:rsid w:val="00356473"/>
    <w:rsid w:val="003E7299"/>
    <w:rsid w:val="0046478A"/>
    <w:rsid w:val="004A5BFD"/>
    <w:rsid w:val="004F6172"/>
    <w:rsid w:val="00527DDB"/>
    <w:rsid w:val="00553A9D"/>
    <w:rsid w:val="005662B1"/>
    <w:rsid w:val="006406B2"/>
    <w:rsid w:val="006875BB"/>
    <w:rsid w:val="006A01E0"/>
    <w:rsid w:val="006A3FC5"/>
    <w:rsid w:val="0070734A"/>
    <w:rsid w:val="00744B9F"/>
    <w:rsid w:val="00782164"/>
    <w:rsid w:val="00793497"/>
    <w:rsid w:val="00795612"/>
    <w:rsid w:val="007D2F24"/>
    <w:rsid w:val="007F4893"/>
    <w:rsid w:val="008365B9"/>
    <w:rsid w:val="0085684A"/>
    <w:rsid w:val="00873C95"/>
    <w:rsid w:val="008971FA"/>
    <w:rsid w:val="008C6885"/>
    <w:rsid w:val="008E6254"/>
    <w:rsid w:val="00957ED4"/>
    <w:rsid w:val="00A0353D"/>
    <w:rsid w:val="00A13687"/>
    <w:rsid w:val="00A3602F"/>
    <w:rsid w:val="00A8331D"/>
    <w:rsid w:val="00A83A67"/>
    <w:rsid w:val="00AF5FD7"/>
    <w:rsid w:val="00B2081F"/>
    <w:rsid w:val="00B522B8"/>
    <w:rsid w:val="00B54DE2"/>
    <w:rsid w:val="00B6262B"/>
    <w:rsid w:val="00B636F3"/>
    <w:rsid w:val="00B658E0"/>
    <w:rsid w:val="00B934A9"/>
    <w:rsid w:val="00BC7E7A"/>
    <w:rsid w:val="00BE267F"/>
    <w:rsid w:val="00BF145F"/>
    <w:rsid w:val="00C41202"/>
    <w:rsid w:val="00C46204"/>
    <w:rsid w:val="00C97643"/>
    <w:rsid w:val="00CB41D6"/>
    <w:rsid w:val="00CE1133"/>
    <w:rsid w:val="00D02C91"/>
    <w:rsid w:val="00D60FD5"/>
    <w:rsid w:val="00D866EC"/>
    <w:rsid w:val="00DE0A90"/>
    <w:rsid w:val="00DE4FC3"/>
    <w:rsid w:val="00DE67BB"/>
    <w:rsid w:val="00E34044"/>
    <w:rsid w:val="00E47350"/>
    <w:rsid w:val="00E61C3E"/>
    <w:rsid w:val="00ED12FF"/>
    <w:rsid w:val="00EE2E19"/>
    <w:rsid w:val="00EF38AF"/>
    <w:rsid w:val="00F365AD"/>
    <w:rsid w:val="00F72D85"/>
    <w:rsid w:val="00FA2266"/>
    <w:rsid w:val="00FB15AF"/>
    <w:rsid w:val="00F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Admin</cp:lastModifiedBy>
  <cp:revision>2</cp:revision>
  <dcterms:created xsi:type="dcterms:W3CDTF">2020-05-12T07:28:00Z</dcterms:created>
  <dcterms:modified xsi:type="dcterms:W3CDTF">2020-05-12T07:28:00Z</dcterms:modified>
</cp:coreProperties>
</file>