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33B" w:rsidRDefault="00B0133B" w:rsidP="00B0133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Рабочая программа</w:t>
      </w:r>
      <w:r>
        <w:rPr>
          <w:b/>
          <w:sz w:val="24"/>
          <w:szCs w:val="24"/>
        </w:rPr>
        <w:t>по русскому языку для 9 класса</w:t>
      </w:r>
      <w:r>
        <w:rPr>
          <w:b/>
          <w:sz w:val="24"/>
          <w:szCs w:val="24"/>
        </w:rPr>
        <w:t xml:space="preserve"> составлена на основе следующих документов:</w:t>
      </w:r>
    </w:p>
    <w:p w:rsidR="00B0133B" w:rsidRDefault="00B0133B" w:rsidP="00B013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1.Федеральный компонент государственного стандарта общего образования </w:t>
      </w:r>
    </w:p>
    <w:p w:rsidR="00B0133B" w:rsidRDefault="00B0133B" w:rsidP="00B0133B">
      <w:pPr>
        <w:shd w:val="clear" w:color="auto" w:fill="FFFFFF"/>
        <w:tabs>
          <w:tab w:val="num" w:pos="900"/>
          <w:tab w:val="left" w:pos="2340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0133B" w:rsidRDefault="00B0133B" w:rsidP="00B0133B">
      <w:pPr>
        <w:shd w:val="clear" w:color="auto" w:fill="FFFFFF"/>
        <w:tabs>
          <w:tab w:val="num" w:pos="900"/>
          <w:tab w:val="left" w:pos="234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4"/>
          <w:szCs w:val="24"/>
        </w:rPr>
        <w:t>2.Федеральный базисный учебный план (приказ Минобразования Российской Федерации «Об утверждении федерального базисного учебного плана для общеобразовательных учреждений Российской Федерации, реализующих программы общего образования» от 09. 03. 2004 года №1312)</w:t>
      </w:r>
    </w:p>
    <w:p w:rsidR="00B0133B" w:rsidRDefault="00B0133B" w:rsidP="00B0133B">
      <w:pPr>
        <w:shd w:val="clear" w:color="auto" w:fill="FFFFFF"/>
        <w:tabs>
          <w:tab w:val="num" w:pos="900"/>
          <w:tab w:val="left" w:pos="2340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sz w:val="24"/>
          <w:szCs w:val="24"/>
        </w:rPr>
        <w:t>3.</w:t>
      </w:r>
      <w:r>
        <w:rPr>
          <w:bCs/>
          <w:iCs/>
          <w:sz w:val="32"/>
          <w:szCs w:val="32"/>
        </w:rPr>
        <w:t xml:space="preserve"> </w:t>
      </w:r>
      <w:r>
        <w:rPr>
          <w:bCs/>
          <w:iCs/>
          <w:sz w:val="24"/>
          <w:szCs w:val="24"/>
        </w:rPr>
        <w:t>Методическое письмо «О преподавании учебного предмета «Русский язык» в образовательных учреждениях Ярославской области, реализующих про</w:t>
      </w:r>
      <w:r>
        <w:rPr>
          <w:bCs/>
          <w:iCs/>
          <w:sz w:val="24"/>
          <w:szCs w:val="24"/>
        </w:rPr>
        <w:t>граммы общего образования в 2016/2017</w:t>
      </w:r>
      <w:bookmarkStart w:id="0" w:name="_GoBack"/>
      <w:bookmarkEnd w:id="0"/>
      <w:r>
        <w:rPr>
          <w:bCs/>
          <w:iCs/>
          <w:sz w:val="24"/>
          <w:szCs w:val="24"/>
        </w:rPr>
        <w:t xml:space="preserve"> уч. г.»</w:t>
      </w:r>
    </w:p>
    <w:p w:rsidR="00B0133B" w:rsidRDefault="00B0133B" w:rsidP="00B0133B">
      <w:pPr>
        <w:shd w:val="clear" w:color="auto" w:fill="FFFFFF"/>
        <w:tabs>
          <w:tab w:val="num" w:pos="900"/>
          <w:tab w:val="left" w:pos="234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bCs/>
          <w:iCs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4. Федеральный перечень учебников,  рекомендованных Министерством образования и науки Российской Федерации к использованию в ОУ </w:t>
      </w:r>
      <w:r>
        <w:rPr>
          <w:sz w:val="24"/>
          <w:szCs w:val="24"/>
        </w:rPr>
        <w:t>в 2014/ 2015 учебном</w:t>
      </w:r>
      <w:r>
        <w:rPr>
          <w:color w:val="000000"/>
          <w:sz w:val="24"/>
          <w:szCs w:val="24"/>
        </w:rPr>
        <w:t xml:space="preserve"> году (</w:t>
      </w:r>
      <w:r>
        <w:rPr>
          <w:rFonts w:ascii="Times New Roman" w:hAnsi="Times New Roman"/>
          <w:sz w:val="24"/>
          <w:szCs w:val="24"/>
        </w:rPr>
        <w:t>Приказ от 31 марта 2014 г. 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B0133B" w:rsidRDefault="00B0133B" w:rsidP="00B0133B">
      <w:pPr>
        <w:jc w:val="both"/>
        <w:rPr>
          <w:sz w:val="24"/>
          <w:szCs w:val="24"/>
        </w:rPr>
      </w:pPr>
      <w:r>
        <w:rPr>
          <w:sz w:val="24"/>
          <w:szCs w:val="24"/>
        </w:rPr>
        <w:t>5. Примерные программы по русскому языку для основного и среднего полного образования;</w:t>
      </w:r>
    </w:p>
    <w:p w:rsidR="00B0133B" w:rsidRDefault="00B0133B" w:rsidP="00B013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</w:p>
    <w:p w:rsidR="00B0133B" w:rsidRDefault="00B0133B" w:rsidP="00B013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 основу рабочей программы положена авторская «Программа по русскому языку для общеобразовательных учреждений 5-11 классы» С.И.Львова </w:t>
      </w:r>
      <w:r>
        <w:rPr>
          <w:b/>
          <w:sz w:val="24"/>
          <w:szCs w:val="24"/>
        </w:rPr>
        <w:t xml:space="preserve"> М., «Мнемозина», 2008 г.</w:t>
      </w:r>
    </w:p>
    <w:p w:rsidR="00B0133B" w:rsidRDefault="00B0133B" w:rsidP="00B013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>Используемый учебник</w:t>
      </w:r>
      <w:r>
        <w:rPr>
          <w:rFonts w:ascii="Times New Roman" w:hAnsi="Times New Roman"/>
          <w:b/>
          <w:sz w:val="24"/>
          <w:szCs w:val="24"/>
        </w:rPr>
        <w:t xml:space="preserve">: Львова С.И. Русский язык. 9 класс. В 2-х ч.  учеб. для общеобразоват. учр./ С.И.Львова, В.В.Львов. - М.: Мнемозина, 2012г.  </w:t>
      </w:r>
    </w:p>
    <w:p w:rsidR="00B0133B" w:rsidRDefault="00B0133B" w:rsidP="00B0133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b/>
          <w:sz w:val="24"/>
          <w:szCs w:val="24"/>
        </w:rPr>
      </w:pPr>
    </w:p>
    <w:p w:rsidR="00B0133B" w:rsidRDefault="00B0133B" w:rsidP="00B0133B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Рабочая программа составлена на 68 часов (2 часа в неделю) по учебному плану образовательного учреждения и рассчитана на 34 учебные недели по решению педагогического совета. </w:t>
      </w:r>
      <w:r>
        <w:rPr>
          <w:b/>
          <w:bCs/>
          <w:color w:val="0070C0"/>
          <w:sz w:val="24"/>
          <w:szCs w:val="24"/>
        </w:rPr>
        <w:t>На развитие речи – 12 часов</w:t>
      </w:r>
      <w:r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C00000"/>
          <w:sz w:val="24"/>
          <w:szCs w:val="24"/>
        </w:rPr>
        <w:t>на контрольные работы – 7 часов.</w:t>
      </w:r>
    </w:p>
    <w:p w:rsidR="0076094D" w:rsidRDefault="0076094D"/>
    <w:sectPr w:rsidR="00760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3B"/>
    <w:rsid w:val="0076094D"/>
    <w:rsid w:val="00B0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3B"/>
    <w:pPr>
      <w:spacing w:after="0" w:line="240" w:lineRule="auto"/>
    </w:pPr>
    <w:rPr>
      <w:rFonts w:ascii="Antiqua" w:eastAsia="Calibri" w:hAnsi="Antiqua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3B"/>
    <w:pPr>
      <w:spacing w:after="0" w:line="240" w:lineRule="auto"/>
    </w:pPr>
    <w:rPr>
      <w:rFonts w:ascii="Antiqua" w:eastAsia="Calibri" w:hAnsi="Antiqua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9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2016-10-27T12:03:00Z</dcterms:created>
  <dcterms:modified xsi:type="dcterms:W3CDTF">2016-10-27T12:05:00Z</dcterms:modified>
</cp:coreProperties>
</file>