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38" w:rsidRDefault="003F7238" w:rsidP="003F7238">
      <w:pPr>
        <w:rPr>
          <w:b/>
        </w:rPr>
      </w:pPr>
      <w:r>
        <w:rPr>
          <w:b/>
        </w:rPr>
        <w:t>Рабочая программа по русскому языку в 5 классе составлена на основе следующих нормативных документов и методических материалов:</w:t>
      </w:r>
    </w:p>
    <w:p w:rsidR="003F7238" w:rsidRDefault="003F7238" w:rsidP="003F723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</w:pPr>
      <w:r>
        <w:t>Федеральный закон «Об образовании в Российской Федерации» от 29.12. 2012, № 273.</w:t>
      </w:r>
    </w:p>
    <w:p w:rsidR="003F7238" w:rsidRDefault="003F7238" w:rsidP="003F723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</w:pPr>
      <w: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 1897).</w:t>
      </w:r>
    </w:p>
    <w:p w:rsidR="003F7238" w:rsidRDefault="003F7238" w:rsidP="003F723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</w:pPr>
      <w:r>
        <w:t>Приказ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F7238" w:rsidRDefault="003F7238" w:rsidP="003F723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</w:pPr>
      <w:r>
        <w:t>Примерные программы по учебным предметам. Русский язык. 5-9 классы.</w:t>
      </w:r>
    </w:p>
    <w:p w:rsidR="003F7238" w:rsidRDefault="003F7238" w:rsidP="003F7238">
      <w:pPr>
        <w:rPr>
          <w:b/>
        </w:rPr>
      </w:pPr>
      <w:r>
        <w:rPr>
          <w:b/>
        </w:rPr>
        <w:t>1.2. Внесенные изменения в примерную (авторскую) программу и их обоснование (с учетом контингента, уровня подготовки учащихся и др. особенностей)</w:t>
      </w:r>
    </w:p>
    <w:p w:rsidR="003F7238" w:rsidRDefault="003F7238" w:rsidP="003F7238">
      <w:pPr>
        <w:rPr>
          <w:b/>
          <w:i/>
        </w:rPr>
      </w:pPr>
      <w:r>
        <w:t xml:space="preserve">Рабочая программа по </w:t>
      </w:r>
      <w:r w:rsidR="00DE19DE">
        <w:t>русскому языку рассчитана на 170</w:t>
      </w:r>
      <w:bookmarkStart w:id="0" w:name="_GoBack"/>
      <w:bookmarkEnd w:id="0"/>
      <w:r>
        <w:t xml:space="preserve"> часов в соответствии с ФБУП 2010 года. Корректировка программы произведена за счет часов, заложенных в авторской программе в резерв, а также за счет того, что большая часть материала изучена в начальной школе, и в 5 классе происходит его повторение и расширение полученных знаний.</w:t>
      </w:r>
    </w:p>
    <w:p w:rsidR="003F7238" w:rsidRDefault="003F7238" w:rsidP="003F7238">
      <w:pPr>
        <w:ind w:left="360"/>
        <w:contextualSpacing/>
        <w:rPr>
          <w:b/>
        </w:rPr>
      </w:pPr>
    </w:p>
    <w:p w:rsidR="003F7238" w:rsidRDefault="003F7238" w:rsidP="003F7238">
      <w:pPr>
        <w:pStyle w:val="text"/>
        <w:spacing w:line="240" w:lineRule="auto"/>
        <w:rPr>
          <w:rStyle w:val="Text0"/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комплект:</w:t>
      </w:r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 </w:t>
      </w:r>
    </w:p>
    <w:p w:rsidR="003F7238" w:rsidRPr="003F7238" w:rsidRDefault="003F7238" w:rsidP="003F7238">
      <w:pPr>
        <w:pStyle w:val="text"/>
        <w:spacing w:line="240" w:lineRule="auto"/>
        <w:rPr>
          <w:rStyle w:val="Text0"/>
          <w:rFonts w:ascii="Times New Roman" w:hAnsi="Times New Roman" w:cs="Times New Roman" w:hint="default"/>
          <w:sz w:val="24"/>
          <w:szCs w:val="24"/>
        </w:rPr>
      </w:pPr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«Рабочая программа. Русский язык. 5-9 класса» Предметная линия учебников 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Т.В.Ладыженской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М.Т.Баранова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Л.А.Тростенцовой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 и других. Москва, Просвещение,201</w:t>
      </w:r>
      <w:r w:rsidRPr="003F7238">
        <w:rPr>
          <w:rStyle w:val="Text0"/>
          <w:rFonts w:ascii="Times New Roman" w:hAnsi="Times New Roman" w:cs="Times New Roman" w:hint="default"/>
          <w:sz w:val="24"/>
          <w:szCs w:val="24"/>
        </w:rPr>
        <w:t>1</w:t>
      </w:r>
    </w:p>
    <w:p w:rsidR="003F7238" w:rsidRDefault="003F7238" w:rsidP="003F7238">
      <w:pPr>
        <w:pStyle w:val="text"/>
        <w:spacing w:line="240" w:lineRule="auto"/>
        <w:rPr>
          <w:rStyle w:val="Text0"/>
          <w:rFonts w:ascii="Times New Roman" w:hAnsi="Times New Roman" w:cs="Times New Roman" w:hint="default"/>
          <w:sz w:val="24"/>
          <w:szCs w:val="24"/>
        </w:rPr>
      </w:pPr>
      <w:r>
        <w:rPr>
          <w:rStyle w:val="Text0"/>
          <w:rFonts w:ascii="Times New Roman" w:hAnsi="Times New Roman" w:cs="Times New Roman" w:hint="default"/>
          <w:sz w:val="24"/>
          <w:szCs w:val="24"/>
        </w:rPr>
        <w:t>«Русский язык. 5 класс. Учебник для общеобразовательных учреждений. В 2-х частях»</w:t>
      </w:r>
      <w:proofErr w:type="gramStart"/>
      <w:r>
        <w:rPr>
          <w:rStyle w:val="Text0"/>
          <w:rFonts w:ascii="Times New Roman" w:hAnsi="Times New Roman" w:cs="Times New Roman" w:hint="default"/>
          <w:sz w:val="24"/>
          <w:szCs w:val="24"/>
        </w:rPr>
        <w:t>.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Т</w:t>
      </w:r>
      <w:proofErr w:type="gramEnd"/>
      <w:r>
        <w:rPr>
          <w:rStyle w:val="Text0"/>
          <w:rFonts w:ascii="Times New Roman" w:hAnsi="Times New Roman" w:cs="Times New Roman" w:hint="default"/>
          <w:sz w:val="24"/>
          <w:szCs w:val="24"/>
        </w:rPr>
        <w:t>.А.Ладыженская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М.Т.Баранов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Л.А.Тростенцова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Л.Т.Григорян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И.И.Кулибаба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Н.В.Ладыженская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>. Москва, Просвещение, 2016</w:t>
      </w:r>
    </w:p>
    <w:p w:rsidR="003F7238" w:rsidRDefault="003F7238" w:rsidP="003F7238">
      <w:pPr>
        <w:pStyle w:val="text"/>
        <w:spacing w:line="240" w:lineRule="auto"/>
        <w:rPr>
          <w:rStyle w:val="Text0"/>
          <w:rFonts w:ascii="Times New Roman" w:hAnsi="Times New Roman" w:cs="Times New Roman" w:hint="default"/>
          <w:sz w:val="24"/>
          <w:szCs w:val="24"/>
        </w:rPr>
      </w:pPr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«Русский язык. 5 класс. Методические рекомендации. Пособие для учителей общеобразовательных учреждений». 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Т.А.Ладыженская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Л.А.Тростенцова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М.Т.Баранов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Л.Ю.Комиссарова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Style w:val="Text0"/>
          <w:rFonts w:ascii="Times New Roman" w:hAnsi="Times New Roman" w:cs="Times New Roman" w:hint="default"/>
          <w:sz w:val="24"/>
          <w:szCs w:val="24"/>
        </w:rPr>
        <w:t>Н.В.Ладыженская</w:t>
      </w:r>
      <w:proofErr w:type="spellEnd"/>
      <w:r>
        <w:rPr>
          <w:rStyle w:val="Text0"/>
          <w:rFonts w:ascii="Times New Roman" w:hAnsi="Times New Roman" w:cs="Times New Roman" w:hint="default"/>
          <w:sz w:val="24"/>
          <w:szCs w:val="24"/>
        </w:rPr>
        <w:t>. Москва, Просвещение, 2012</w:t>
      </w:r>
    </w:p>
    <w:p w:rsidR="00CC35AE" w:rsidRDefault="00CC35AE"/>
    <w:sectPr w:rsidR="00CC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FB2"/>
    <w:multiLevelType w:val="hybridMultilevel"/>
    <w:tmpl w:val="EFAE7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38"/>
    <w:rsid w:val="003F7238"/>
    <w:rsid w:val="00CC35AE"/>
    <w:rsid w:val="00D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F7238"/>
    <w:rPr>
      <w:rFonts w:ascii="Times New Roman" w:hAnsi="Times New Roman" w:cs="Times New Roman" w:hint="default"/>
      <w:color w:val="0000FF"/>
      <w:u w:val="single"/>
    </w:rPr>
  </w:style>
  <w:style w:type="paragraph" w:customStyle="1" w:styleId="text">
    <w:name w:val="text"/>
    <w:basedOn w:val="a"/>
    <w:rsid w:val="003F7238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2"/>
      <w:szCs w:val="22"/>
    </w:rPr>
  </w:style>
  <w:style w:type="character" w:customStyle="1" w:styleId="Text0">
    <w:name w:val="Text"/>
    <w:rsid w:val="003F7238"/>
    <w:rPr>
      <w:rFonts w:ascii="SchoolBookC" w:eastAsia="SchoolBookC" w:hAnsi="SchoolBookC" w:hint="eastAsia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character" w:customStyle="1" w:styleId="a4">
    <w:name w:val="Основной текст + Полужирный"/>
    <w:uiPriority w:val="99"/>
    <w:rsid w:val="003F7238"/>
    <w:rPr>
      <w:b/>
      <w:bCs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F7238"/>
    <w:rPr>
      <w:rFonts w:ascii="Times New Roman" w:hAnsi="Times New Roman" w:cs="Times New Roman" w:hint="default"/>
      <w:color w:val="0000FF"/>
      <w:u w:val="single"/>
    </w:rPr>
  </w:style>
  <w:style w:type="paragraph" w:customStyle="1" w:styleId="text">
    <w:name w:val="text"/>
    <w:basedOn w:val="a"/>
    <w:rsid w:val="003F7238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2"/>
      <w:szCs w:val="22"/>
    </w:rPr>
  </w:style>
  <w:style w:type="character" w:customStyle="1" w:styleId="Text0">
    <w:name w:val="Text"/>
    <w:rsid w:val="003F7238"/>
    <w:rPr>
      <w:rFonts w:ascii="SchoolBookC" w:eastAsia="SchoolBookC" w:hAnsi="SchoolBookC" w:hint="eastAsia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character" w:customStyle="1" w:styleId="a4">
    <w:name w:val="Основной текст + Полужирный"/>
    <w:uiPriority w:val="99"/>
    <w:rsid w:val="003F7238"/>
    <w:rPr>
      <w:b/>
      <w:bCs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2016-10-27T12:13:00Z</dcterms:created>
  <dcterms:modified xsi:type="dcterms:W3CDTF">2017-11-02T10:48:00Z</dcterms:modified>
</cp:coreProperties>
</file>