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Pr="00803B06" w:rsidRDefault="008C6C3F" w:rsidP="008C6C3F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8C6C3F" w:rsidRPr="00803B06" w:rsidRDefault="008C6C3F" w:rsidP="008C6C3F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803B06">
        <w:rPr>
          <w:szCs w:val="28"/>
        </w:rPr>
        <w:t>к письму  департамента образования  Ярославской области</w:t>
      </w:r>
    </w:p>
    <w:p w:rsidR="008C6C3F" w:rsidRDefault="008C6C3F" w:rsidP="008C6C3F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8C6C3F" w:rsidRPr="00831383" w:rsidRDefault="008C6C3F" w:rsidP="008C6C3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831383">
        <w:rPr>
          <w:rFonts w:eastAsia="Calibri"/>
          <w:b/>
          <w:szCs w:val="28"/>
          <w:lang w:eastAsia="en-US"/>
        </w:rPr>
        <w:t>График проведения областного профориентационного  мероприятия</w:t>
      </w:r>
    </w:p>
    <w:p w:rsidR="008C6C3F" w:rsidRPr="00831383" w:rsidRDefault="008C6C3F" w:rsidP="008C6C3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831383">
        <w:rPr>
          <w:rFonts w:eastAsia="Calibri"/>
          <w:b/>
          <w:szCs w:val="28"/>
          <w:lang w:eastAsia="en-US"/>
        </w:rPr>
        <w:t>«Скажи профессии «Да!» для общеобразовательных организаций</w:t>
      </w:r>
    </w:p>
    <w:p w:rsidR="008C6C3F" w:rsidRDefault="008C6C3F" w:rsidP="008C6C3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831383">
        <w:rPr>
          <w:rFonts w:eastAsia="Calibri"/>
          <w:b/>
          <w:szCs w:val="28"/>
          <w:lang w:eastAsia="en-US"/>
        </w:rPr>
        <w:t>в формате онлайн в 2020 году</w:t>
      </w:r>
    </w:p>
    <w:p w:rsidR="008C6C3F" w:rsidRPr="00831383" w:rsidRDefault="008C6C3F" w:rsidP="008C6C3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4110"/>
        <w:gridCol w:w="2551"/>
      </w:tblGrid>
      <w:tr w:rsidR="008C6C3F" w:rsidRPr="00831383" w:rsidTr="00D965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Дата / день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</w:tc>
      </w:tr>
      <w:tr w:rsidR="008C6C3F" w:rsidRPr="00831383" w:rsidTr="00D96574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18.11.2020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31383">
              <w:rPr>
                <w:rFonts w:eastAsia="Calibri"/>
                <w:b/>
                <w:bCs/>
                <w:sz w:val="24"/>
                <w:szCs w:val="24"/>
              </w:rPr>
              <w:t>Обязательная тестовая видеоконференция</w:t>
            </w:r>
            <w:r w:rsidRPr="00831383">
              <w:rPr>
                <w:rFonts w:eastAsia="Calibri"/>
                <w:bCs/>
                <w:sz w:val="24"/>
                <w:szCs w:val="24"/>
              </w:rPr>
              <w:t xml:space="preserve"> для общеобразовательных  организаций - участников мероприятия </w:t>
            </w:r>
            <w:r w:rsidRPr="00831383">
              <w:rPr>
                <w:rFonts w:eastAsia="Calibri"/>
                <w:b/>
                <w:sz w:val="24"/>
                <w:szCs w:val="24"/>
              </w:rPr>
              <w:t>19.11.2020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г. Ярославль</w:t>
            </w:r>
          </w:p>
        </w:tc>
      </w:tr>
      <w:tr w:rsidR="008C6C3F" w:rsidRPr="00831383" w:rsidTr="00D96574">
        <w:trPr>
          <w:trHeight w:val="10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19.11.2020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 xml:space="preserve">Видеоконференция областного профориентационного мероприятия 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«Скажи профессии «Да!»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6C3F" w:rsidRPr="00831383" w:rsidTr="00D965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23.11.2020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31383">
              <w:rPr>
                <w:rFonts w:eastAsia="Calibri"/>
                <w:b/>
                <w:bCs/>
                <w:sz w:val="24"/>
                <w:szCs w:val="24"/>
              </w:rPr>
              <w:t>Обязательная тестовая видеоконференция</w:t>
            </w:r>
            <w:r w:rsidRPr="00831383">
              <w:rPr>
                <w:rFonts w:eastAsia="Calibri"/>
                <w:bCs/>
                <w:sz w:val="24"/>
                <w:szCs w:val="24"/>
              </w:rPr>
              <w:t xml:space="preserve"> для общеобразовательных  организаций - участников мероприятия </w:t>
            </w:r>
            <w:r w:rsidRPr="00831383">
              <w:rPr>
                <w:rFonts w:eastAsia="Calibri"/>
                <w:b/>
                <w:sz w:val="24"/>
                <w:szCs w:val="24"/>
              </w:rPr>
              <w:t>26.11.2020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г. Рыбинск</w:t>
            </w:r>
          </w:p>
          <w:p w:rsidR="008C6C3F" w:rsidRPr="00831383" w:rsidRDefault="008C6C3F" w:rsidP="00D96574">
            <w:pPr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Рыбинский 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 xml:space="preserve">Пошехонский </w:t>
            </w:r>
            <w:r w:rsidRPr="00831383">
              <w:rPr>
                <w:rFonts w:eastAsia="Calibri"/>
                <w:sz w:val="24"/>
                <w:szCs w:val="24"/>
              </w:rPr>
              <w:t>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Борисоглебский МР</w:t>
            </w:r>
          </w:p>
        </w:tc>
      </w:tr>
      <w:tr w:rsidR="008C6C3F" w:rsidRPr="00831383" w:rsidTr="00D965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26.11.2020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 xml:space="preserve">Видеоконференция областного профориентационного мероприятия 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«Скажи профессии «Да!»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6C3F" w:rsidRPr="00831383" w:rsidTr="00D965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30.11.2020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31383">
              <w:rPr>
                <w:rFonts w:eastAsia="Calibri"/>
                <w:b/>
                <w:bCs/>
                <w:sz w:val="24"/>
                <w:szCs w:val="24"/>
              </w:rPr>
              <w:t>Обязательная тестовая видеоконференция</w:t>
            </w:r>
            <w:r w:rsidRPr="00831383">
              <w:rPr>
                <w:rFonts w:eastAsia="Calibri"/>
                <w:bCs/>
                <w:sz w:val="24"/>
                <w:szCs w:val="24"/>
              </w:rPr>
              <w:t xml:space="preserve"> для общеобразовательных  организаций - участников мероприятия </w:t>
            </w:r>
            <w:r w:rsidRPr="00831383">
              <w:rPr>
                <w:rFonts w:eastAsia="Calibri"/>
                <w:b/>
                <w:bCs/>
                <w:sz w:val="24"/>
                <w:szCs w:val="24"/>
              </w:rPr>
              <w:t>02.12.2020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Ярославский 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Гаврилов-</w:t>
            </w:r>
            <w:proofErr w:type="spellStart"/>
            <w:r w:rsidRPr="00831383">
              <w:rPr>
                <w:rFonts w:eastAsia="Calibri"/>
                <w:bCs/>
                <w:sz w:val="24"/>
                <w:szCs w:val="24"/>
              </w:rPr>
              <w:t>Ямский</w:t>
            </w:r>
            <w:proofErr w:type="spellEnd"/>
            <w:r w:rsidRPr="00831383">
              <w:rPr>
                <w:rFonts w:eastAsia="Calibri"/>
                <w:bCs/>
                <w:sz w:val="24"/>
                <w:szCs w:val="24"/>
              </w:rPr>
              <w:t xml:space="preserve"> 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Некрасовский МР</w:t>
            </w:r>
          </w:p>
          <w:p w:rsidR="008C6C3F" w:rsidRPr="00831383" w:rsidRDefault="008C6C3F" w:rsidP="00D96574">
            <w:pPr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Первомайский МР</w:t>
            </w:r>
          </w:p>
          <w:p w:rsidR="008C6C3F" w:rsidRPr="00831383" w:rsidRDefault="008C6C3F" w:rsidP="00D9657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sz w:val="24"/>
                <w:szCs w:val="24"/>
              </w:rPr>
              <w:t>Даниловский</w:t>
            </w:r>
            <w:proofErr w:type="spellEnd"/>
            <w:r w:rsidRPr="00831383">
              <w:rPr>
                <w:rFonts w:eastAsia="Calibri"/>
                <w:sz w:val="24"/>
                <w:szCs w:val="24"/>
              </w:rPr>
              <w:t xml:space="preserve"> МР</w:t>
            </w:r>
          </w:p>
          <w:p w:rsidR="008C6C3F" w:rsidRPr="00831383" w:rsidRDefault="008C6C3F" w:rsidP="00D9657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sz w:val="24"/>
                <w:szCs w:val="24"/>
              </w:rPr>
              <w:t>Любимский</w:t>
            </w:r>
            <w:proofErr w:type="spellEnd"/>
            <w:r w:rsidRPr="00831383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8C6C3F" w:rsidRPr="00831383" w:rsidTr="00D96574">
        <w:trPr>
          <w:trHeight w:val="10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02.12.2020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 xml:space="preserve">Видеоконференция областного профориентационного мероприятия 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«Скажи профессии «Да!»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6C3F" w:rsidRPr="00831383" w:rsidTr="00D965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03.12.2020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31383">
              <w:rPr>
                <w:rFonts w:eastAsia="Calibri"/>
                <w:b/>
                <w:bCs/>
                <w:sz w:val="24"/>
                <w:szCs w:val="24"/>
              </w:rPr>
              <w:t>Обязательная тестовая видеоконференция</w:t>
            </w:r>
            <w:r w:rsidRPr="00831383">
              <w:rPr>
                <w:rFonts w:eastAsia="Calibri"/>
                <w:bCs/>
                <w:sz w:val="24"/>
                <w:szCs w:val="24"/>
              </w:rPr>
              <w:t xml:space="preserve"> для общеобразовательных  организаций - участников мероприятия </w:t>
            </w:r>
            <w:r w:rsidRPr="00831383">
              <w:rPr>
                <w:rFonts w:eastAsia="Calibri"/>
                <w:b/>
                <w:sz w:val="24"/>
                <w:szCs w:val="24"/>
              </w:rPr>
              <w:t>04.12.2020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bCs/>
                <w:sz w:val="24"/>
                <w:szCs w:val="24"/>
              </w:rPr>
              <w:t>Большесельский</w:t>
            </w:r>
            <w:proofErr w:type="spellEnd"/>
            <w:r w:rsidRPr="00831383">
              <w:rPr>
                <w:rFonts w:eastAsia="Calibri"/>
                <w:bCs/>
                <w:sz w:val="24"/>
                <w:szCs w:val="24"/>
              </w:rPr>
              <w:t xml:space="preserve"> 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bCs/>
                <w:sz w:val="24"/>
                <w:szCs w:val="24"/>
              </w:rPr>
              <w:t>Брейтовский</w:t>
            </w:r>
            <w:proofErr w:type="spellEnd"/>
            <w:r w:rsidRPr="00831383">
              <w:rPr>
                <w:rFonts w:eastAsia="Calibri"/>
                <w:bCs/>
                <w:sz w:val="24"/>
                <w:szCs w:val="24"/>
              </w:rPr>
              <w:t xml:space="preserve"> 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sz w:val="24"/>
                <w:szCs w:val="24"/>
              </w:rPr>
              <w:t>Мышкинский</w:t>
            </w:r>
            <w:proofErr w:type="spellEnd"/>
            <w:r w:rsidRPr="00831383">
              <w:rPr>
                <w:rFonts w:eastAsia="Calibri"/>
                <w:sz w:val="24"/>
                <w:szCs w:val="24"/>
              </w:rPr>
              <w:t xml:space="preserve"> 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sz w:val="24"/>
                <w:szCs w:val="24"/>
              </w:rPr>
              <w:t>Некоузский</w:t>
            </w:r>
            <w:proofErr w:type="spellEnd"/>
            <w:r w:rsidRPr="00831383">
              <w:rPr>
                <w:rFonts w:eastAsia="Calibri"/>
                <w:sz w:val="24"/>
                <w:szCs w:val="24"/>
              </w:rPr>
              <w:t xml:space="preserve"> 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sz w:val="24"/>
                <w:szCs w:val="24"/>
              </w:rPr>
              <w:t>Угличский</w:t>
            </w:r>
            <w:proofErr w:type="spellEnd"/>
            <w:r w:rsidRPr="00831383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8C6C3F" w:rsidRPr="00831383" w:rsidTr="00D96574">
        <w:trPr>
          <w:trHeight w:val="10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04.12.2020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 xml:space="preserve">Видеоконференция областного профориентационного мероприятия 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«Скажи профессии «Да!»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6C3F" w:rsidRPr="00831383" w:rsidTr="00D9657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08.12.2020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31383">
              <w:rPr>
                <w:rFonts w:eastAsia="Calibri"/>
                <w:b/>
                <w:bCs/>
                <w:sz w:val="24"/>
                <w:szCs w:val="24"/>
              </w:rPr>
              <w:t>Обязательная тестовая видеоконференция</w:t>
            </w:r>
            <w:r w:rsidRPr="00831383">
              <w:rPr>
                <w:rFonts w:eastAsia="Calibri"/>
                <w:bCs/>
                <w:sz w:val="24"/>
                <w:szCs w:val="24"/>
              </w:rPr>
              <w:t xml:space="preserve"> для общеобразовательных  организаций - участников мероприятия </w:t>
            </w:r>
            <w:r w:rsidRPr="00831383">
              <w:rPr>
                <w:rFonts w:eastAsia="Calibri"/>
                <w:b/>
                <w:sz w:val="24"/>
                <w:szCs w:val="24"/>
              </w:rPr>
              <w:t>09.12.2020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sz w:val="24"/>
                <w:szCs w:val="24"/>
              </w:rPr>
              <w:t>г.о</w:t>
            </w:r>
            <w:proofErr w:type="spellEnd"/>
            <w:r w:rsidRPr="00831383">
              <w:rPr>
                <w:rFonts w:eastAsia="Calibri"/>
                <w:sz w:val="24"/>
                <w:szCs w:val="24"/>
              </w:rPr>
              <w:t xml:space="preserve">. город Переславль-Залесский 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Ростовский МР</w:t>
            </w:r>
          </w:p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31383">
              <w:rPr>
                <w:rFonts w:eastAsia="Calibri"/>
                <w:bCs/>
                <w:sz w:val="24"/>
                <w:szCs w:val="24"/>
              </w:rPr>
              <w:t>Тутаевский</w:t>
            </w:r>
            <w:proofErr w:type="spellEnd"/>
            <w:r w:rsidRPr="00831383">
              <w:rPr>
                <w:rFonts w:eastAsia="Calibri"/>
                <w:bCs/>
                <w:sz w:val="24"/>
                <w:szCs w:val="24"/>
              </w:rPr>
              <w:t xml:space="preserve"> МР </w:t>
            </w:r>
          </w:p>
        </w:tc>
      </w:tr>
      <w:tr w:rsidR="008C6C3F" w:rsidRPr="00831383" w:rsidTr="00D96574">
        <w:trPr>
          <w:trHeight w:val="10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09.12.2020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11:00-11:40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3F" w:rsidRPr="00831383" w:rsidRDefault="008C6C3F" w:rsidP="00D9657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 xml:space="preserve">Видеоконференция областного профориентационного мероприятия </w:t>
            </w:r>
          </w:p>
          <w:p w:rsidR="008C6C3F" w:rsidRPr="00831383" w:rsidRDefault="008C6C3F" w:rsidP="00D9657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1383">
              <w:rPr>
                <w:rFonts w:eastAsia="Calibri"/>
                <w:bCs/>
                <w:sz w:val="24"/>
                <w:szCs w:val="24"/>
              </w:rPr>
              <w:t>«Скажи профессии «Да!»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C3F" w:rsidRPr="00831383" w:rsidRDefault="008C6C3F" w:rsidP="00D9657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C6C3F" w:rsidRDefault="008C6C3F" w:rsidP="008C6C3F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8C6C3F" w:rsidRDefault="008C6C3F" w:rsidP="008C6C3F">
      <w:pPr>
        <w:suppressAutoHyphens/>
        <w:overflowPunct/>
        <w:autoSpaceDE/>
        <w:autoSpaceDN/>
        <w:adjustRightInd/>
        <w:jc w:val="right"/>
        <w:rPr>
          <w:kern w:val="1"/>
          <w:szCs w:val="28"/>
          <w:lang w:eastAsia="zh-CN"/>
        </w:rPr>
      </w:pPr>
      <w:r>
        <w:rPr>
          <w:kern w:val="1"/>
          <w:szCs w:val="28"/>
          <w:lang w:eastAsia="zh-CN"/>
        </w:rPr>
        <w:lastRenderedPageBreak/>
        <w:t>Приложение 2</w:t>
      </w:r>
    </w:p>
    <w:p w:rsidR="008C6C3F" w:rsidRPr="00803B06" w:rsidRDefault="008C6C3F" w:rsidP="008C6C3F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803B06">
        <w:rPr>
          <w:szCs w:val="28"/>
        </w:rPr>
        <w:t>к письму  департамента образования  Ярославской области</w:t>
      </w:r>
    </w:p>
    <w:p w:rsidR="008C6C3F" w:rsidRDefault="008C6C3F" w:rsidP="008C6C3F">
      <w:pPr>
        <w:jc w:val="both"/>
        <w:rPr>
          <w:rFonts w:eastAsia="Calibri" w:cs="Calibri"/>
          <w:szCs w:val="28"/>
        </w:rPr>
      </w:pPr>
    </w:p>
    <w:p w:rsidR="008C6C3F" w:rsidRDefault="008C6C3F" w:rsidP="008C6C3F">
      <w:pPr>
        <w:suppressAutoHyphens/>
        <w:overflowPunct/>
        <w:autoSpaceDE/>
        <w:autoSpaceDN/>
        <w:adjustRightInd/>
        <w:jc w:val="center"/>
        <w:rPr>
          <w:b/>
          <w:kern w:val="1"/>
          <w:szCs w:val="28"/>
          <w:lang w:eastAsia="zh-CN"/>
        </w:rPr>
      </w:pPr>
      <w:r w:rsidRPr="006A723C">
        <w:rPr>
          <w:b/>
          <w:kern w:val="1"/>
          <w:szCs w:val="28"/>
          <w:lang w:eastAsia="zh-CN"/>
        </w:rPr>
        <w:t>Подготовка аудитории и оборудования для участия в  видеоконференции</w:t>
      </w:r>
    </w:p>
    <w:p w:rsidR="008C6C3F" w:rsidRPr="006A723C" w:rsidRDefault="008C6C3F" w:rsidP="008C6C3F">
      <w:pPr>
        <w:suppressAutoHyphens/>
        <w:overflowPunct/>
        <w:autoSpaceDE/>
        <w:autoSpaceDN/>
        <w:adjustRightInd/>
        <w:jc w:val="center"/>
        <w:rPr>
          <w:b/>
          <w:kern w:val="1"/>
          <w:szCs w:val="28"/>
          <w:lang w:eastAsia="zh-CN"/>
        </w:rPr>
      </w:pPr>
    </w:p>
    <w:p w:rsidR="008C6C3F" w:rsidRPr="001C0CD9" w:rsidRDefault="008C6C3F" w:rsidP="008C6C3F">
      <w:pPr>
        <w:suppressAutoHyphens/>
        <w:overflowPunct/>
        <w:autoSpaceDE/>
        <w:autoSpaceDN/>
        <w:adjustRightInd/>
        <w:ind w:firstLine="709"/>
        <w:jc w:val="both"/>
        <w:rPr>
          <w:kern w:val="1"/>
          <w:szCs w:val="28"/>
          <w:lang w:eastAsia="zh-CN"/>
        </w:rPr>
      </w:pPr>
      <w:r w:rsidRPr="001C0CD9">
        <w:rPr>
          <w:kern w:val="1"/>
          <w:szCs w:val="28"/>
          <w:lang w:eastAsia="zh-CN"/>
        </w:rPr>
        <w:t>Для участия в видеоко</w:t>
      </w:r>
      <w:r>
        <w:rPr>
          <w:kern w:val="1"/>
          <w:szCs w:val="28"/>
          <w:lang w:eastAsia="zh-CN"/>
        </w:rPr>
        <w:t xml:space="preserve">нференции в общеобразовательной организации </w:t>
      </w:r>
      <w:r w:rsidRPr="001C0CD9">
        <w:rPr>
          <w:kern w:val="1"/>
          <w:szCs w:val="28"/>
          <w:lang w:eastAsia="zh-CN"/>
        </w:rPr>
        <w:t>необходимо заблаговременно подготовить аудиторию, рабочее место, работающее и корректно настроенное оборудование:</w:t>
      </w:r>
    </w:p>
    <w:p w:rsidR="008C6C3F" w:rsidRPr="000C283A" w:rsidRDefault="008C6C3F" w:rsidP="008C6C3F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0C283A">
        <w:rPr>
          <w:szCs w:val="28"/>
        </w:rPr>
        <w:t xml:space="preserve">компьютер </w:t>
      </w:r>
      <w:r w:rsidRPr="00BA6306">
        <w:rPr>
          <w:szCs w:val="28"/>
        </w:rPr>
        <w:t>(</w:t>
      </w:r>
      <w:r w:rsidRPr="000C283A">
        <w:rPr>
          <w:szCs w:val="28"/>
        </w:rPr>
        <w:t xml:space="preserve">ОЗУ не менее 4 Гб, 4 ядра, операционная система </w:t>
      </w:r>
      <w:proofErr w:type="spellStart"/>
      <w:r w:rsidRPr="000C283A">
        <w:rPr>
          <w:szCs w:val="28"/>
        </w:rPr>
        <w:t>Windows</w:t>
      </w:r>
      <w:proofErr w:type="spellEnd"/>
      <w:r w:rsidRPr="000C283A">
        <w:rPr>
          <w:szCs w:val="28"/>
        </w:rPr>
        <w:t xml:space="preserve"> 7, </w:t>
      </w:r>
      <w:proofErr w:type="spellStart"/>
      <w:r w:rsidRPr="000C283A">
        <w:rPr>
          <w:szCs w:val="28"/>
        </w:rPr>
        <w:t>Windows</w:t>
      </w:r>
      <w:proofErr w:type="spellEnd"/>
      <w:r w:rsidRPr="000C283A">
        <w:rPr>
          <w:szCs w:val="28"/>
        </w:rPr>
        <w:t xml:space="preserve"> 8 или </w:t>
      </w:r>
      <w:proofErr w:type="spellStart"/>
      <w:r w:rsidRPr="000C283A">
        <w:rPr>
          <w:szCs w:val="28"/>
        </w:rPr>
        <w:t>Windows</w:t>
      </w:r>
      <w:proofErr w:type="spellEnd"/>
      <w:r w:rsidRPr="000C283A">
        <w:rPr>
          <w:szCs w:val="28"/>
        </w:rPr>
        <w:t xml:space="preserve"> 10), на котором установлена последняя версия браузера </w:t>
      </w:r>
      <w:proofErr w:type="spellStart"/>
      <w:r w:rsidRPr="000C283A">
        <w:rPr>
          <w:szCs w:val="28"/>
        </w:rPr>
        <w:t>Mozilla</w:t>
      </w:r>
      <w:proofErr w:type="spellEnd"/>
      <w:r w:rsidRPr="000C283A">
        <w:rPr>
          <w:szCs w:val="28"/>
        </w:rPr>
        <w:t xml:space="preserve"> </w:t>
      </w:r>
      <w:proofErr w:type="spellStart"/>
      <w:r w:rsidRPr="000C283A">
        <w:rPr>
          <w:szCs w:val="28"/>
        </w:rPr>
        <w:t>Firefox</w:t>
      </w:r>
      <w:proofErr w:type="spellEnd"/>
      <w:r w:rsidRPr="000C283A">
        <w:rPr>
          <w:szCs w:val="28"/>
        </w:rPr>
        <w:t xml:space="preserve"> или последняя версия </w:t>
      </w:r>
      <w:proofErr w:type="spellStart"/>
      <w:r w:rsidRPr="000C283A">
        <w:rPr>
          <w:szCs w:val="28"/>
        </w:rPr>
        <w:t>Google</w:t>
      </w:r>
      <w:proofErr w:type="spellEnd"/>
      <w:r w:rsidRPr="000C283A">
        <w:rPr>
          <w:szCs w:val="28"/>
        </w:rPr>
        <w:t xml:space="preserve"> </w:t>
      </w:r>
      <w:proofErr w:type="spellStart"/>
      <w:r w:rsidRPr="000C283A">
        <w:rPr>
          <w:szCs w:val="28"/>
        </w:rPr>
        <w:t>Chrome</w:t>
      </w:r>
      <w:proofErr w:type="spellEnd"/>
      <w:r w:rsidRPr="000C283A">
        <w:rPr>
          <w:szCs w:val="28"/>
        </w:rPr>
        <w:t>;</w:t>
      </w:r>
    </w:p>
    <w:p w:rsidR="008C6C3F" w:rsidRPr="000C283A" w:rsidRDefault="008C6C3F" w:rsidP="008C6C3F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0C283A">
        <w:rPr>
          <w:szCs w:val="28"/>
        </w:rPr>
        <w:t>скорость  подключения в Интернет не менее 8 Мбит/c;</w:t>
      </w:r>
    </w:p>
    <w:p w:rsidR="008C6C3F" w:rsidRPr="000C283A" w:rsidRDefault="008C6C3F" w:rsidP="008C6C3F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0C283A">
        <w:rPr>
          <w:szCs w:val="28"/>
        </w:rPr>
        <w:t>устройство отображения видео размера, достаточного для комфортного просмотра видеоконференции всеми участниками (вывод информации с учительского компьютера на проектор или большой экран).</w:t>
      </w:r>
    </w:p>
    <w:p w:rsidR="008C6C3F" w:rsidRPr="000C283A" w:rsidRDefault="008C6C3F" w:rsidP="008C6C3F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0C283A">
        <w:rPr>
          <w:szCs w:val="28"/>
        </w:rPr>
        <w:t>веб-камера для видеосвязи для вопросов от участников;</w:t>
      </w:r>
    </w:p>
    <w:p w:rsidR="008C6C3F" w:rsidRPr="000C283A" w:rsidRDefault="008C6C3F" w:rsidP="008C6C3F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0C283A">
        <w:rPr>
          <w:szCs w:val="28"/>
        </w:rPr>
        <w:t xml:space="preserve">звуковая карта, колонки и внешний (подключаемый) микрофон для голосовой связи (при наличии, предпочтительно использование спикерфона - устройства </w:t>
      </w:r>
      <w:proofErr w:type="spellStart"/>
      <w:r w:rsidRPr="000C283A">
        <w:rPr>
          <w:szCs w:val="28"/>
        </w:rPr>
        <w:t>аудиосвязи</w:t>
      </w:r>
      <w:proofErr w:type="spellEnd"/>
      <w:r w:rsidRPr="000C283A">
        <w:rPr>
          <w:szCs w:val="28"/>
        </w:rPr>
        <w:t xml:space="preserve"> с функцией подавления эха).</w:t>
      </w:r>
    </w:p>
    <w:p w:rsidR="008C6C3F" w:rsidRPr="00E873FD" w:rsidRDefault="008C6C3F" w:rsidP="008C6C3F">
      <w:pPr>
        <w:suppressAutoHyphens/>
        <w:overflowPunct/>
        <w:autoSpaceDE/>
        <w:autoSpaceDN/>
        <w:adjustRightInd/>
        <w:ind w:firstLine="709"/>
        <w:jc w:val="both"/>
        <w:rPr>
          <w:kern w:val="1"/>
          <w:szCs w:val="28"/>
          <w:lang w:eastAsia="zh-CN"/>
        </w:rPr>
      </w:pPr>
      <w:r w:rsidRPr="00E873FD">
        <w:rPr>
          <w:kern w:val="1"/>
          <w:szCs w:val="28"/>
          <w:lang w:eastAsia="zh-CN"/>
        </w:rPr>
        <w:t xml:space="preserve">При несоответствии рабочего места  указанным требованиям   участие в видеоконференции невозможно. </w:t>
      </w:r>
    </w:p>
    <w:p w:rsidR="008C6C3F" w:rsidRPr="001C0CD9" w:rsidRDefault="008C6C3F" w:rsidP="008C6C3F">
      <w:pPr>
        <w:suppressAutoHyphens/>
        <w:overflowPunct/>
        <w:autoSpaceDE/>
        <w:autoSpaceDN/>
        <w:adjustRightInd/>
        <w:ind w:firstLine="709"/>
        <w:jc w:val="both"/>
        <w:rPr>
          <w:kern w:val="1"/>
          <w:szCs w:val="28"/>
          <w:lang w:eastAsia="zh-CN"/>
        </w:rPr>
      </w:pPr>
      <w:proofErr w:type="gramStart"/>
      <w:r w:rsidRPr="001C0CD9">
        <w:rPr>
          <w:kern w:val="1"/>
          <w:szCs w:val="28"/>
          <w:lang w:eastAsia="zh-CN"/>
        </w:rPr>
        <w:t xml:space="preserve">Далее следует войти в Виртуальный кабинет организации на портале </w:t>
      </w:r>
      <w:hyperlink r:id="rId8" w:history="1">
        <w:r w:rsidRPr="00D53512">
          <w:rPr>
            <w:rStyle w:val="a3"/>
            <w:kern w:val="1"/>
            <w:szCs w:val="28"/>
            <w:lang w:eastAsia="zh-CN"/>
          </w:rPr>
          <w:t>www.edu.yar.ru</w:t>
        </w:r>
      </w:hyperlink>
      <w:r>
        <w:rPr>
          <w:kern w:val="1"/>
          <w:szCs w:val="28"/>
          <w:lang w:eastAsia="zh-CN"/>
        </w:rPr>
        <w:t xml:space="preserve"> </w:t>
      </w:r>
      <w:r w:rsidRPr="000C283A">
        <w:rPr>
          <w:kern w:val="1"/>
          <w:szCs w:val="28"/>
          <w:lang w:eastAsia="zh-CN"/>
        </w:rPr>
        <w:t xml:space="preserve">(инструкция по входу размещена по адресу </w:t>
      </w:r>
      <w:hyperlink r:id="rId9" w:anchor="/enter" w:history="1">
        <w:r w:rsidRPr="000C283A">
          <w:rPr>
            <w:rStyle w:val="a3"/>
            <w:kern w:val="1"/>
            <w:szCs w:val="28"/>
            <w:lang w:eastAsia="zh-CN"/>
          </w:rPr>
          <w:t>https://kms.edu.yar.ru/webunicom/docs/#/enter</w:t>
        </w:r>
      </w:hyperlink>
      <w:r w:rsidRPr="001C0CD9">
        <w:rPr>
          <w:kern w:val="1"/>
          <w:szCs w:val="28"/>
          <w:lang w:eastAsia="zh-CN"/>
        </w:rPr>
        <w:t>), перейти в раздел «Сервисы портала сети образовательных организаций»,  раздел «</w:t>
      </w:r>
      <w:proofErr w:type="spellStart"/>
      <w:r w:rsidRPr="001C0CD9">
        <w:rPr>
          <w:kern w:val="1"/>
          <w:szCs w:val="28"/>
          <w:lang w:eastAsia="zh-CN"/>
        </w:rPr>
        <w:t>Медиацентр</w:t>
      </w:r>
      <w:proofErr w:type="spellEnd"/>
      <w:r w:rsidRPr="001C0CD9">
        <w:rPr>
          <w:kern w:val="1"/>
          <w:szCs w:val="28"/>
          <w:lang w:eastAsia="zh-CN"/>
        </w:rPr>
        <w:t>»,  подраздел «</w:t>
      </w:r>
      <w:proofErr w:type="spellStart"/>
      <w:r w:rsidRPr="001C0CD9">
        <w:rPr>
          <w:kern w:val="1"/>
          <w:szCs w:val="28"/>
          <w:lang w:eastAsia="zh-CN"/>
        </w:rPr>
        <w:t>Webunicom</w:t>
      </w:r>
      <w:proofErr w:type="spellEnd"/>
      <w:r w:rsidRPr="001C0CD9">
        <w:rPr>
          <w:kern w:val="1"/>
          <w:szCs w:val="28"/>
          <w:lang w:eastAsia="zh-CN"/>
        </w:rPr>
        <w:t>»</w:t>
      </w:r>
      <w:r>
        <w:rPr>
          <w:kern w:val="1"/>
          <w:szCs w:val="28"/>
          <w:lang w:eastAsia="zh-CN"/>
        </w:rPr>
        <w:t xml:space="preserve">, и </w:t>
      </w:r>
      <w:r w:rsidRPr="001C0CD9">
        <w:rPr>
          <w:kern w:val="1"/>
          <w:szCs w:val="28"/>
          <w:lang w:eastAsia="zh-CN"/>
        </w:rPr>
        <w:t>провести тестовое подключение к постоянно открытой видеоконференции «Проверка и настройка оборудования» при помощи кнопки «Войти».</w:t>
      </w:r>
      <w:proofErr w:type="gramEnd"/>
      <w:r w:rsidRPr="001C0CD9">
        <w:rPr>
          <w:kern w:val="1"/>
          <w:szCs w:val="28"/>
          <w:lang w:eastAsia="zh-CN"/>
        </w:rPr>
        <w:t xml:space="preserve"> Убедитесь, что при входе в данную видеоконференцию изображение с веб-камеры отображается в области видео, а индикатор микрофона реагирует </w:t>
      </w:r>
      <w:r w:rsidRPr="000C283A">
        <w:rPr>
          <w:kern w:val="1"/>
          <w:szCs w:val="28"/>
          <w:lang w:eastAsia="zh-CN"/>
        </w:rPr>
        <w:t>на голос.</w:t>
      </w:r>
      <w:r w:rsidRPr="001C0CD9">
        <w:rPr>
          <w:kern w:val="1"/>
          <w:szCs w:val="28"/>
          <w:lang w:eastAsia="zh-CN"/>
        </w:rPr>
        <w:t xml:space="preserve"> При отсутствии или сбое функционирования видео </w:t>
      </w:r>
      <w:r w:rsidRPr="000C283A">
        <w:rPr>
          <w:kern w:val="1"/>
          <w:szCs w:val="28"/>
          <w:lang w:eastAsia="zh-CN"/>
        </w:rPr>
        <w:t>и звуковых устрой</w:t>
      </w:r>
      <w:proofErr w:type="gramStart"/>
      <w:r w:rsidRPr="000C283A">
        <w:rPr>
          <w:kern w:val="1"/>
          <w:szCs w:val="28"/>
          <w:lang w:eastAsia="zh-CN"/>
        </w:rPr>
        <w:t>ств</w:t>
      </w:r>
      <w:r w:rsidRPr="001C0CD9">
        <w:rPr>
          <w:kern w:val="1"/>
          <w:szCs w:val="28"/>
          <w:lang w:eastAsia="zh-CN"/>
        </w:rPr>
        <w:t xml:space="preserve"> в шк</w:t>
      </w:r>
      <w:proofErr w:type="gramEnd"/>
      <w:r w:rsidRPr="001C0CD9">
        <w:rPr>
          <w:kern w:val="1"/>
          <w:szCs w:val="28"/>
          <w:lang w:eastAsia="zh-CN"/>
        </w:rPr>
        <w:t>оле обратная связь, отправка вопросов ведущим возможна только через текстовый чат.</w:t>
      </w:r>
    </w:p>
    <w:p w:rsidR="008C6C3F" w:rsidRPr="001C0CD9" w:rsidRDefault="008C6C3F" w:rsidP="008C6C3F">
      <w:pPr>
        <w:suppressAutoHyphens/>
        <w:overflowPunct/>
        <w:autoSpaceDE/>
        <w:autoSpaceDN/>
        <w:adjustRightInd/>
        <w:ind w:firstLine="709"/>
        <w:jc w:val="both"/>
        <w:rPr>
          <w:kern w:val="1"/>
          <w:szCs w:val="28"/>
          <w:lang w:eastAsia="zh-CN"/>
        </w:rPr>
      </w:pPr>
      <w:r w:rsidRPr="001C0CD9">
        <w:rPr>
          <w:kern w:val="1"/>
          <w:szCs w:val="28"/>
          <w:lang w:eastAsia="zh-CN"/>
        </w:rPr>
        <w:t>При использован</w:t>
      </w:r>
      <w:proofErr w:type="gramStart"/>
      <w:r w:rsidRPr="001C0CD9">
        <w:rPr>
          <w:kern w:val="1"/>
          <w:szCs w:val="28"/>
          <w:lang w:eastAsia="zh-CN"/>
        </w:rPr>
        <w:t>ии ау</w:t>
      </w:r>
      <w:proofErr w:type="gramEnd"/>
      <w:r w:rsidRPr="001C0CD9">
        <w:rPr>
          <w:kern w:val="1"/>
          <w:szCs w:val="28"/>
          <w:lang w:eastAsia="zh-CN"/>
        </w:rPr>
        <w:t>диоколонок и микрофона необходимо разместить колонки и микрофон как можно дальше друг от друга, не настраивать колонки избыточно громко. Использование внешних (проводных или беспроводных) микрофонов предпочтительнее, чем использование микрофонов, встроенных в веб-камеру, ноутбук, моноблок.</w:t>
      </w:r>
    </w:p>
    <w:p w:rsidR="008C6C3F" w:rsidRDefault="008C6C3F" w:rsidP="008C6C3F">
      <w:pPr>
        <w:suppressAutoHyphens/>
        <w:overflowPunct/>
        <w:autoSpaceDE/>
        <w:autoSpaceDN/>
        <w:adjustRightInd/>
        <w:ind w:firstLine="709"/>
        <w:jc w:val="both"/>
        <w:rPr>
          <w:kern w:val="1"/>
          <w:szCs w:val="28"/>
          <w:lang w:eastAsia="zh-CN"/>
        </w:rPr>
      </w:pPr>
      <w:r w:rsidRPr="001C0CD9">
        <w:rPr>
          <w:kern w:val="1"/>
          <w:szCs w:val="28"/>
          <w:lang w:eastAsia="zh-CN"/>
        </w:rPr>
        <w:t xml:space="preserve">Для регистрации площадки на участие (подтверждения участия) и входа в видеоконференции потребуется пароль и логин сотрудника </w:t>
      </w:r>
      <w:r>
        <w:rPr>
          <w:kern w:val="1"/>
          <w:szCs w:val="28"/>
          <w:lang w:eastAsia="zh-CN"/>
        </w:rPr>
        <w:t>образовательной организации</w:t>
      </w:r>
      <w:r w:rsidRPr="001C0CD9">
        <w:rPr>
          <w:kern w:val="1"/>
          <w:szCs w:val="28"/>
          <w:lang w:eastAsia="zh-CN"/>
        </w:rPr>
        <w:t xml:space="preserve"> в Виртуальном кабинете портала </w:t>
      </w:r>
      <w:hyperlink r:id="rId10" w:history="1">
        <w:r w:rsidRPr="00E05632">
          <w:rPr>
            <w:rStyle w:val="a3"/>
            <w:kern w:val="1"/>
            <w:szCs w:val="28"/>
            <w:lang w:eastAsia="zh-CN"/>
          </w:rPr>
          <w:t>http://www.edu.yar.ru</w:t>
        </w:r>
      </w:hyperlink>
      <w:r>
        <w:rPr>
          <w:kern w:val="1"/>
          <w:szCs w:val="28"/>
          <w:lang w:eastAsia="zh-CN"/>
        </w:rPr>
        <w:t xml:space="preserve"> </w:t>
      </w:r>
      <w:r w:rsidRPr="001C0CD9">
        <w:rPr>
          <w:kern w:val="1"/>
          <w:szCs w:val="28"/>
          <w:lang w:eastAsia="zh-CN"/>
        </w:rPr>
        <w:t xml:space="preserve"> </w:t>
      </w:r>
    </w:p>
    <w:p w:rsidR="008C6C3F" w:rsidRPr="00CF7ADC" w:rsidRDefault="008C6C3F" w:rsidP="008C6C3F">
      <w:pPr>
        <w:suppressAutoHyphens/>
        <w:overflowPunct/>
        <w:autoSpaceDE/>
        <w:autoSpaceDN/>
        <w:adjustRightInd/>
        <w:jc w:val="right"/>
        <w:rPr>
          <w:kern w:val="1"/>
          <w:szCs w:val="28"/>
          <w:lang w:eastAsia="zh-CN"/>
        </w:rPr>
      </w:pPr>
      <w:r>
        <w:rPr>
          <w:kern w:val="1"/>
          <w:szCs w:val="28"/>
          <w:lang w:eastAsia="zh-CN"/>
        </w:rPr>
        <w:br w:type="page"/>
      </w:r>
      <w:r w:rsidRPr="00CF7ADC">
        <w:rPr>
          <w:kern w:val="1"/>
          <w:szCs w:val="28"/>
          <w:lang w:eastAsia="zh-CN"/>
        </w:rPr>
        <w:lastRenderedPageBreak/>
        <w:t>Приложение 3</w:t>
      </w:r>
    </w:p>
    <w:p w:rsidR="008C6C3F" w:rsidRPr="00CF7ADC" w:rsidRDefault="008C6C3F" w:rsidP="008C6C3F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CF7ADC">
        <w:rPr>
          <w:szCs w:val="28"/>
        </w:rPr>
        <w:t>к письму  департамента образования  Ярославской области</w:t>
      </w:r>
    </w:p>
    <w:p w:rsidR="008C6C3F" w:rsidRPr="00CF7ADC" w:rsidRDefault="008C6C3F" w:rsidP="008C6C3F">
      <w:pPr>
        <w:jc w:val="both"/>
        <w:rPr>
          <w:rFonts w:eastAsia="Calibri"/>
          <w:szCs w:val="28"/>
        </w:rPr>
      </w:pPr>
    </w:p>
    <w:p w:rsidR="008C6C3F" w:rsidRPr="00CF7ADC" w:rsidRDefault="008C6C3F" w:rsidP="008C6C3F">
      <w:pPr>
        <w:jc w:val="center"/>
        <w:rPr>
          <w:b/>
          <w:color w:val="000080"/>
          <w:szCs w:val="28"/>
        </w:rPr>
      </w:pPr>
      <w:r>
        <w:rPr>
          <w:noProof/>
          <w:kern w:val="1"/>
          <w:szCs w:val="28"/>
        </w:rPr>
        <w:drawing>
          <wp:anchor distT="0" distB="0" distL="114300" distR="114300" simplePos="0" relativeHeight="251659264" behindDoc="0" locked="0" layoutInCell="1" allowOverlap="1" wp14:anchorId="3AA67AF5" wp14:editId="1FC7DF8C">
            <wp:simplePos x="0" y="0"/>
            <wp:positionH relativeFrom="column">
              <wp:posOffset>182245</wp:posOffset>
            </wp:positionH>
            <wp:positionV relativeFrom="paragraph">
              <wp:posOffset>191135</wp:posOffset>
            </wp:positionV>
            <wp:extent cx="1176655" cy="1591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C3F" w:rsidRPr="00CF7ADC" w:rsidRDefault="008C6C3F" w:rsidP="008C6C3F">
      <w:pPr>
        <w:jc w:val="center"/>
        <w:rPr>
          <w:b/>
          <w:color w:val="000080"/>
          <w:szCs w:val="28"/>
        </w:rPr>
      </w:pPr>
      <w:r w:rsidRPr="00CF7ADC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8C6C3F" w:rsidRPr="00CF7ADC" w:rsidRDefault="008C6C3F" w:rsidP="008C6C3F">
      <w:pPr>
        <w:jc w:val="center"/>
        <w:rPr>
          <w:b/>
          <w:color w:val="002060"/>
          <w:szCs w:val="28"/>
        </w:rPr>
      </w:pPr>
      <w:r w:rsidRPr="00CF7ADC">
        <w:rPr>
          <w:b/>
          <w:color w:val="002060"/>
          <w:szCs w:val="28"/>
        </w:rPr>
        <w:t>«Скажи профессии «Да!»</w:t>
      </w:r>
    </w:p>
    <w:p w:rsidR="008C6C3F" w:rsidRPr="00CF7ADC" w:rsidRDefault="008C6C3F" w:rsidP="008C6C3F">
      <w:pPr>
        <w:jc w:val="center"/>
        <w:rPr>
          <w:color w:val="000080"/>
          <w:szCs w:val="28"/>
        </w:rPr>
      </w:pPr>
      <w:r w:rsidRPr="00CF7ADC">
        <w:rPr>
          <w:color w:val="000080"/>
          <w:szCs w:val="28"/>
        </w:rPr>
        <w:t xml:space="preserve">  </w:t>
      </w:r>
    </w:p>
    <w:p w:rsidR="008C6C3F" w:rsidRPr="00CF7ADC" w:rsidRDefault="008C6C3F" w:rsidP="008C6C3F">
      <w:pPr>
        <w:suppressAutoHyphens/>
        <w:overflowPunct/>
        <w:autoSpaceDE/>
        <w:autoSpaceDN/>
        <w:adjustRightInd/>
        <w:jc w:val="right"/>
        <w:rPr>
          <w:kern w:val="1"/>
          <w:szCs w:val="28"/>
          <w:lang w:eastAsia="zh-CN"/>
        </w:rPr>
      </w:pPr>
    </w:p>
    <w:p w:rsidR="008C6C3F" w:rsidRPr="00CF7ADC" w:rsidRDefault="008C6C3F" w:rsidP="008C6C3F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 xml:space="preserve">Дорогие старшеклассники, </w:t>
      </w:r>
    </w:p>
    <w:p w:rsidR="008C6C3F" w:rsidRPr="00CF7ADC" w:rsidRDefault="008C6C3F" w:rsidP="008C6C3F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>уважаемые педагоги и родители!</w:t>
      </w:r>
    </w:p>
    <w:p w:rsidR="008C6C3F" w:rsidRPr="00CF7ADC" w:rsidRDefault="008C6C3F" w:rsidP="008C6C3F">
      <w:pPr>
        <w:ind w:firstLine="720"/>
        <w:jc w:val="center"/>
        <w:rPr>
          <w:b/>
          <w:color w:val="CC3300"/>
          <w:szCs w:val="28"/>
        </w:rPr>
      </w:pPr>
    </w:p>
    <w:p w:rsidR="008C6C3F" w:rsidRPr="00CF7ADC" w:rsidRDefault="008C6C3F" w:rsidP="008C6C3F">
      <w:pPr>
        <w:ind w:right="72" w:firstLine="708"/>
        <w:jc w:val="both"/>
        <w:rPr>
          <w:szCs w:val="28"/>
        </w:rPr>
      </w:pPr>
    </w:p>
    <w:p w:rsidR="008C6C3F" w:rsidRPr="00CF7ADC" w:rsidRDefault="008C6C3F" w:rsidP="008C6C3F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Приглашаем вас принять участие в областном </w:t>
      </w:r>
      <w:proofErr w:type="spellStart"/>
      <w:r w:rsidRPr="00CF7ADC">
        <w:rPr>
          <w:szCs w:val="28"/>
        </w:rPr>
        <w:t>профориентационном</w:t>
      </w:r>
      <w:proofErr w:type="spellEnd"/>
      <w:r w:rsidRPr="00CF7ADC">
        <w:rPr>
          <w:szCs w:val="28"/>
        </w:rPr>
        <w:t xml:space="preserve"> мероприятии</w:t>
      </w:r>
      <w:r w:rsidRPr="00CF7ADC">
        <w:rPr>
          <w:b/>
          <w:color w:val="CC3300"/>
          <w:szCs w:val="28"/>
        </w:rPr>
        <w:t xml:space="preserve"> </w:t>
      </w:r>
      <w:r w:rsidRPr="00CF7ADC">
        <w:rPr>
          <w:szCs w:val="28"/>
        </w:rPr>
        <w:t>«Скажи профессии «Да!», которое состоится в онлайн формате</w:t>
      </w:r>
      <w:r w:rsidRPr="00CF7ADC">
        <w:rPr>
          <w:bCs/>
          <w:szCs w:val="28"/>
        </w:rPr>
        <w:t xml:space="preserve"> в региональной системе </w:t>
      </w:r>
      <w:proofErr w:type="spellStart"/>
      <w:r w:rsidRPr="00CF7ADC">
        <w:rPr>
          <w:bCs/>
          <w:szCs w:val="28"/>
        </w:rPr>
        <w:t>Webunicom</w:t>
      </w:r>
      <w:proofErr w:type="spellEnd"/>
      <w:r w:rsidRPr="00CF7ADC">
        <w:rPr>
          <w:bCs/>
          <w:szCs w:val="28"/>
        </w:rPr>
        <w:t xml:space="preserve">. </w:t>
      </w:r>
    </w:p>
    <w:p w:rsidR="008C6C3F" w:rsidRPr="00CF7ADC" w:rsidRDefault="008C6C3F" w:rsidP="008C6C3F">
      <w:pPr>
        <w:ind w:right="72" w:firstLine="708"/>
        <w:jc w:val="both"/>
        <w:rPr>
          <w:szCs w:val="28"/>
        </w:rPr>
      </w:pPr>
      <w:r w:rsidRPr="00CF7ADC">
        <w:rPr>
          <w:szCs w:val="28"/>
        </w:rPr>
        <w:t xml:space="preserve">Мероприятие проводится в два этапа. </w:t>
      </w:r>
    </w:p>
    <w:p w:rsidR="008C6C3F" w:rsidRDefault="008C6C3F" w:rsidP="008C6C3F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Первый этап – онлайн согласно графику </w:t>
      </w:r>
      <w:hyperlink r:id="rId12" w:history="1">
        <w:r w:rsidRPr="000858CE">
          <w:rPr>
            <w:rStyle w:val="a3"/>
            <w:szCs w:val="28"/>
          </w:rPr>
          <w:t>http://resurs-yar.ru/files/dni_po/doc/grafik.pdf</w:t>
        </w:r>
      </w:hyperlink>
      <w:r>
        <w:rPr>
          <w:szCs w:val="28"/>
        </w:rPr>
        <w:t xml:space="preserve"> </w:t>
      </w:r>
    </w:p>
    <w:p w:rsidR="008C6C3F" w:rsidRPr="00CF7ADC" w:rsidRDefault="008C6C3F" w:rsidP="008C6C3F">
      <w:pPr>
        <w:ind w:firstLine="709"/>
        <w:jc w:val="both"/>
        <w:rPr>
          <w:szCs w:val="28"/>
        </w:rPr>
      </w:pPr>
      <w:r w:rsidRPr="00CF7ADC">
        <w:rPr>
          <w:szCs w:val="28"/>
        </w:rPr>
        <w:t>Вас ждёт полезная информация для вашего будущего, увлекательное путешествие по миру новых профессий и специальностей!</w:t>
      </w:r>
    </w:p>
    <w:p w:rsidR="008C6C3F" w:rsidRPr="00CF7ADC" w:rsidRDefault="008C6C3F" w:rsidP="008C6C3F">
      <w:pPr>
        <w:ind w:right="72" w:firstLine="708"/>
        <w:jc w:val="both"/>
        <w:rPr>
          <w:szCs w:val="28"/>
        </w:rPr>
      </w:pPr>
    </w:p>
    <w:p w:rsidR="008C6C3F" w:rsidRPr="00CF7ADC" w:rsidRDefault="008C6C3F" w:rsidP="008C6C3F">
      <w:pPr>
        <w:ind w:firstLine="709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Второй этап –</w:t>
      </w:r>
      <w:r>
        <w:rPr>
          <w:rFonts w:eastAsia="Calibri"/>
          <w:szCs w:val="28"/>
        </w:rPr>
        <w:t xml:space="preserve"> </w:t>
      </w:r>
      <w:r w:rsidRPr="00CF7ADC">
        <w:rPr>
          <w:rFonts w:eastAsia="Calibri"/>
          <w:szCs w:val="28"/>
        </w:rPr>
        <w:t>самостоятельная навигация по миру профессий и специальностей регионального рынка образования и труда, проектирование образовательно-профессионального маршрута</w:t>
      </w:r>
      <w:r>
        <w:rPr>
          <w:rFonts w:eastAsia="Calibri"/>
          <w:szCs w:val="28"/>
        </w:rPr>
        <w:t xml:space="preserve">: </w:t>
      </w:r>
      <w:hyperlink r:id="rId13" w:history="1">
        <w:r w:rsidRPr="00CF7ADC">
          <w:rPr>
            <w:rStyle w:val="a3"/>
            <w:rFonts w:eastAsia="Calibri"/>
            <w:szCs w:val="28"/>
          </w:rPr>
          <w:t>http://resurs-yar.ru/</w:t>
        </w:r>
      </w:hyperlink>
      <w:r w:rsidRPr="00CF7ADC">
        <w:rPr>
          <w:rFonts w:eastAsia="Calibri"/>
          <w:szCs w:val="28"/>
        </w:rPr>
        <w:t xml:space="preserve">, </w:t>
      </w:r>
      <w:hyperlink r:id="rId14" w:history="1">
        <w:r w:rsidRPr="00CF7ADC">
          <w:rPr>
            <w:rStyle w:val="a3"/>
            <w:rFonts w:eastAsia="Calibri"/>
            <w:szCs w:val="28"/>
          </w:rPr>
          <w:t>https://shpb.edu.yar.ru/</w:t>
        </w:r>
      </w:hyperlink>
      <w:r w:rsidRPr="00CF7ADC">
        <w:rPr>
          <w:rFonts w:eastAsia="Calibri"/>
          <w:szCs w:val="28"/>
        </w:rPr>
        <w:t xml:space="preserve">, </w:t>
      </w:r>
      <w:hyperlink r:id="rId15" w:history="1">
        <w:r w:rsidRPr="00CF7ADC">
          <w:rPr>
            <w:rStyle w:val="a3"/>
            <w:szCs w:val="28"/>
          </w:rPr>
          <w:t>https://vk.com/prof_resurs</w:t>
        </w:r>
      </w:hyperlink>
    </w:p>
    <w:p w:rsidR="008C6C3F" w:rsidRPr="00CF7ADC" w:rsidRDefault="008C6C3F" w:rsidP="008C6C3F">
      <w:pPr>
        <w:ind w:right="72" w:firstLine="708"/>
        <w:jc w:val="both"/>
        <w:rPr>
          <w:szCs w:val="28"/>
        </w:rPr>
      </w:pPr>
    </w:p>
    <w:p w:rsidR="008C6C3F" w:rsidRPr="00CF7ADC" w:rsidRDefault="008C6C3F" w:rsidP="008C6C3F">
      <w:pPr>
        <w:jc w:val="both"/>
        <w:rPr>
          <w:rFonts w:eastAsia="Calibri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8126544" wp14:editId="64C39ADF">
            <wp:simplePos x="0" y="0"/>
            <wp:positionH relativeFrom="column">
              <wp:posOffset>6350</wp:posOffset>
            </wp:positionH>
            <wp:positionV relativeFrom="paragraph">
              <wp:posOffset>56515</wp:posOffset>
            </wp:positionV>
            <wp:extent cx="1238250" cy="637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ADC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8C6C3F" w:rsidRPr="00CF7ADC" w:rsidRDefault="008C6C3F" w:rsidP="008C6C3F">
      <w:pPr>
        <w:ind w:firstLine="720"/>
        <w:jc w:val="both"/>
        <w:rPr>
          <w:b/>
          <w:color w:val="000080"/>
          <w:szCs w:val="28"/>
        </w:rPr>
      </w:pPr>
    </w:p>
    <w:p w:rsidR="008C6C3F" w:rsidRPr="00CF7ADC" w:rsidRDefault="008C6C3F" w:rsidP="008C6C3F">
      <w:pPr>
        <w:ind w:firstLine="708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Контактный телефон: 8(4852) 72-95-00</w:t>
      </w:r>
    </w:p>
    <w:p w:rsidR="008C6C3F" w:rsidRPr="00CF7ADC" w:rsidRDefault="008C6C3F" w:rsidP="008C6C3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Calibri"/>
          <w:szCs w:val="28"/>
        </w:rPr>
      </w:pPr>
      <w:proofErr w:type="spellStart"/>
      <w:r w:rsidRPr="00CF7ADC">
        <w:rPr>
          <w:rFonts w:eastAsia="Calibri"/>
          <w:szCs w:val="28"/>
        </w:rPr>
        <w:t>Лодеровский</w:t>
      </w:r>
      <w:proofErr w:type="spellEnd"/>
      <w:r w:rsidRPr="00CF7ADC">
        <w:rPr>
          <w:rFonts w:eastAsia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8C6C3F" w:rsidRPr="00831383" w:rsidRDefault="008C6C3F" w:rsidP="008C6C3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Cambria" w:eastAsia="Calibri" w:hAnsi="Cambria" w:cs="Calibri"/>
          <w:b/>
          <w:szCs w:val="28"/>
        </w:rPr>
      </w:pPr>
      <w:r w:rsidRPr="00CF7ADC">
        <w:rPr>
          <w:rFonts w:eastAsia="Calibri"/>
          <w:szCs w:val="28"/>
        </w:rPr>
        <w:t>Белякова Ольга Павловна, главный специалист</w:t>
      </w:r>
      <w:r w:rsidRPr="006D3F18">
        <w:rPr>
          <w:rFonts w:ascii="Cambria" w:eastAsia="Calibri" w:hAnsi="Cambria" w:cs="Calibri"/>
          <w:szCs w:val="28"/>
        </w:rPr>
        <w:t>.</w:t>
      </w:r>
    </w:p>
    <w:p w:rsidR="008C6C3F" w:rsidRDefault="008C6C3F" w:rsidP="008C6C3F">
      <w:pPr>
        <w:tabs>
          <w:tab w:val="left" w:pos="993"/>
        </w:tabs>
        <w:jc w:val="both"/>
        <w:rPr>
          <w:rFonts w:ascii="Cambria" w:eastAsia="Calibri" w:hAnsi="Cambria" w:cs="Calibri"/>
          <w:szCs w:val="28"/>
        </w:rPr>
      </w:pPr>
    </w:p>
    <w:p w:rsidR="004B50C7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p w:rsidR="004B50C7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p w:rsidR="004B50C7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p w:rsidR="004B50C7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p w:rsidR="004B50C7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p w:rsidR="004B50C7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p w:rsidR="004B50C7" w:rsidRPr="00803B06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  <w:r>
        <w:rPr>
          <w:bCs/>
          <w:szCs w:val="28"/>
        </w:rPr>
        <w:lastRenderedPageBreak/>
        <w:t>Приложение 4</w:t>
      </w:r>
    </w:p>
    <w:p w:rsidR="004B50C7" w:rsidRPr="00803B06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803B06">
        <w:rPr>
          <w:szCs w:val="28"/>
        </w:rPr>
        <w:t xml:space="preserve">к письму  департамента образования  </w:t>
      </w:r>
    </w:p>
    <w:p w:rsidR="004B50C7" w:rsidRPr="00803B06" w:rsidRDefault="004B50C7" w:rsidP="004B50C7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803B06">
        <w:rPr>
          <w:szCs w:val="28"/>
        </w:rPr>
        <w:t>Ярославской области</w:t>
      </w:r>
    </w:p>
    <w:p w:rsidR="004B50C7" w:rsidRDefault="004B50C7" w:rsidP="004B50C7">
      <w:pPr>
        <w:overflowPunct/>
        <w:autoSpaceDE/>
        <w:autoSpaceDN/>
        <w:adjustRightInd/>
        <w:ind w:firstLine="709"/>
        <w:jc w:val="right"/>
        <w:textAlignment w:val="auto"/>
        <w:rPr>
          <w:szCs w:val="28"/>
        </w:rPr>
      </w:pPr>
    </w:p>
    <w:p w:rsidR="004B50C7" w:rsidRPr="00831383" w:rsidRDefault="004B50C7" w:rsidP="004B50C7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31383">
        <w:rPr>
          <w:b/>
          <w:bCs/>
          <w:szCs w:val="28"/>
        </w:rPr>
        <w:t xml:space="preserve">Отчёт об участии девятиклассников общеобразовательной организации </w:t>
      </w:r>
    </w:p>
    <w:p w:rsidR="004B50C7" w:rsidRPr="00831383" w:rsidRDefault="004B50C7" w:rsidP="004B50C7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831383">
        <w:rPr>
          <w:b/>
          <w:bCs/>
          <w:szCs w:val="28"/>
        </w:rPr>
        <w:t xml:space="preserve">в областном </w:t>
      </w:r>
      <w:proofErr w:type="spellStart"/>
      <w:r w:rsidRPr="00831383">
        <w:rPr>
          <w:b/>
          <w:bCs/>
          <w:szCs w:val="28"/>
        </w:rPr>
        <w:t>профориентационном</w:t>
      </w:r>
      <w:proofErr w:type="spellEnd"/>
      <w:r w:rsidRPr="00831383">
        <w:rPr>
          <w:b/>
          <w:bCs/>
          <w:szCs w:val="28"/>
        </w:rPr>
        <w:t xml:space="preserve"> мероприятии </w:t>
      </w:r>
      <w:r>
        <w:rPr>
          <w:b/>
          <w:bCs/>
          <w:szCs w:val="28"/>
        </w:rPr>
        <w:br/>
      </w:r>
      <w:r w:rsidRPr="00831383">
        <w:rPr>
          <w:b/>
          <w:szCs w:val="28"/>
        </w:rPr>
        <w:t>«Скажи профессии «Да!»</w:t>
      </w:r>
      <w:r w:rsidRPr="00831383">
        <w:rPr>
          <w:rStyle w:val="ab"/>
          <w:b/>
          <w:szCs w:val="28"/>
        </w:rPr>
        <w:footnoteReference w:id="1"/>
      </w:r>
    </w:p>
    <w:p w:rsidR="004B50C7" w:rsidRDefault="004B50C7" w:rsidP="004B50C7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4B50C7" w:rsidRPr="00C879D7" w:rsidRDefault="004B50C7" w:rsidP="004B50C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 Информация об участии общеобразовательной организации в мероприятии</w:t>
      </w:r>
    </w:p>
    <w:p w:rsidR="004B50C7" w:rsidRDefault="004B50C7" w:rsidP="004B50C7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3"/>
        <w:gridCol w:w="1417"/>
        <w:gridCol w:w="992"/>
        <w:gridCol w:w="1418"/>
        <w:gridCol w:w="1134"/>
      </w:tblGrid>
      <w:tr w:rsidR="004B50C7" w:rsidRPr="00831383" w:rsidTr="00D96574">
        <w:trPr>
          <w:trHeight w:val="280"/>
        </w:trPr>
        <w:tc>
          <w:tcPr>
            <w:tcW w:w="1843" w:type="dxa"/>
            <w:vMerge w:val="restart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sz w:val="24"/>
                <w:szCs w:val="24"/>
              </w:rPr>
            </w:pPr>
            <w:r w:rsidRPr="00831383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831383">
              <w:rPr>
                <w:sz w:val="24"/>
                <w:szCs w:val="24"/>
              </w:rPr>
              <w:t>общеобразова</w:t>
            </w:r>
            <w:proofErr w:type="spellEnd"/>
            <w:r w:rsidRPr="00831383">
              <w:rPr>
                <w:sz w:val="24"/>
                <w:szCs w:val="24"/>
              </w:rPr>
              <w:t>-тельной</w:t>
            </w:r>
            <w:proofErr w:type="gramEnd"/>
            <w:r w:rsidRPr="00831383">
              <w:rPr>
                <w:sz w:val="24"/>
                <w:szCs w:val="24"/>
              </w:rPr>
              <w:t xml:space="preserve"> организации</w:t>
            </w:r>
          </w:p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  <w:r w:rsidRPr="00831383">
              <w:rPr>
                <w:sz w:val="24"/>
                <w:szCs w:val="24"/>
              </w:rPr>
              <w:t>(сокращённое)</w:t>
            </w:r>
          </w:p>
        </w:tc>
        <w:tc>
          <w:tcPr>
            <w:tcW w:w="709" w:type="dxa"/>
            <w:vMerge w:val="restart"/>
          </w:tcPr>
          <w:p w:rsidR="004B50C7" w:rsidRPr="00831383" w:rsidRDefault="004B50C7" w:rsidP="00D965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383">
              <w:rPr>
                <w:sz w:val="24"/>
                <w:szCs w:val="24"/>
              </w:rPr>
              <w:t>Класс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B50C7" w:rsidRPr="00831383" w:rsidRDefault="004B50C7" w:rsidP="00D96574">
            <w:pPr>
              <w:jc w:val="center"/>
              <w:rPr>
                <w:sz w:val="24"/>
                <w:szCs w:val="24"/>
              </w:rPr>
            </w:pPr>
            <w:r w:rsidRPr="00831383">
              <w:rPr>
                <w:sz w:val="24"/>
                <w:szCs w:val="24"/>
              </w:rPr>
              <w:t xml:space="preserve">Количество человек, принявших участие </w:t>
            </w:r>
          </w:p>
          <w:p w:rsidR="004B50C7" w:rsidRPr="00831383" w:rsidRDefault="004B50C7" w:rsidP="00D96574">
            <w:pPr>
              <w:jc w:val="center"/>
              <w:rPr>
                <w:sz w:val="24"/>
                <w:szCs w:val="24"/>
              </w:rPr>
            </w:pPr>
            <w:r w:rsidRPr="00831383">
              <w:rPr>
                <w:sz w:val="24"/>
                <w:szCs w:val="24"/>
              </w:rPr>
              <w:t xml:space="preserve">в мероприятии </w:t>
            </w:r>
          </w:p>
        </w:tc>
      </w:tr>
      <w:tr w:rsidR="004B50C7" w:rsidRPr="00831383" w:rsidTr="00D96574">
        <w:trPr>
          <w:trHeight w:val="280"/>
        </w:trPr>
        <w:tc>
          <w:tcPr>
            <w:tcW w:w="1843" w:type="dxa"/>
            <w:vMerge/>
            <w:shd w:val="clear" w:color="auto" w:fill="auto"/>
            <w:vAlign w:val="center"/>
          </w:tcPr>
          <w:p w:rsidR="004B50C7" w:rsidRPr="00831383" w:rsidRDefault="004B50C7" w:rsidP="00D9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134" w:type="dxa"/>
            <w:vMerge w:val="restart"/>
          </w:tcPr>
          <w:p w:rsidR="004B50C7" w:rsidRPr="00831383" w:rsidRDefault="004B50C7" w:rsidP="00D965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педагогов</w:t>
            </w:r>
          </w:p>
        </w:tc>
      </w:tr>
      <w:tr w:rsidR="004B50C7" w:rsidRPr="00831383" w:rsidTr="00D96574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B50C7" w:rsidRPr="00831383" w:rsidRDefault="004B50C7" w:rsidP="00D965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сирот</w:t>
            </w:r>
          </w:p>
        </w:tc>
        <w:tc>
          <w:tcPr>
            <w:tcW w:w="1417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детей-инвалидов</w:t>
            </w:r>
          </w:p>
        </w:tc>
        <w:tc>
          <w:tcPr>
            <w:tcW w:w="992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с ОВЗ</w:t>
            </w:r>
          </w:p>
        </w:tc>
        <w:tc>
          <w:tcPr>
            <w:tcW w:w="1418" w:type="dxa"/>
            <w:vMerge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50C7" w:rsidRPr="00831383" w:rsidRDefault="004B50C7" w:rsidP="00D96574">
            <w:pPr>
              <w:jc w:val="center"/>
              <w:rPr>
                <w:sz w:val="24"/>
                <w:szCs w:val="24"/>
              </w:rPr>
            </w:pPr>
          </w:p>
        </w:tc>
      </w:tr>
      <w:tr w:rsidR="004B50C7" w:rsidRPr="00831383" w:rsidTr="00D96574">
        <w:trPr>
          <w:trHeight w:val="280"/>
        </w:trPr>
        <w:tc>
          <w:tcPr>
            <w:tcW w:w="1843" w:type="dxa"/>
            <w:vMerge w:val="restart"/>
            <w:shd w:val="clear" w:color="auto" w:fill="auto"/>
          </w:tcPr>
          <w:p w:rsidR="004B50C7" w:rsidRPr="00831383" w:rsidRDefault="004B50C7" w:rsidP="00D965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9-а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0C7" w:rsidRPr="00831383" w:rsidTr="00D96574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B50C7" w:rsidRPr="00831383" w:rsidRDefault="004B50C7" w:rsidP="00D965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9-б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50C7" w:rsidRPr="00831383" w:rsidTr="00D96574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B50C7" w:rsidRPr="00831383" w:rsidRDefault="004B50C7" w:rsidP="00D965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0C7" w:rsidRPr="00831383" w:rsidRDefault="004B50C7" w:rsidP="00D96574">
            <w:pPr>
              <w:jc w:val="center"/>
              <w:rPr>
                <w:bCs/>
                <w:sz w:val="24"/>
                <w:szCs w:val="24"/>
              </w:rPr>
            </w:pPr>
            <w:r w:rsidRPr="00831383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50C7" w:rsidRPr="00831383" w:rsidRDefault="004B50C7" w:rsidP="00D965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50C7" w:rsidRDefault="004B50C7" w:rsidP="004B50C7">
      <w:pPr>
        <w:overflowPunct/>
        <w:autoSpaceDE/>
        <w:autoSpaceDN/>
        <w:adjustRightInd/>
        <w:jc w:val="center"/>
        <w:textAlignment w:val="auto"/>
        <w:rPr>
          <w:bCs/>
          <w:szCs w:val="28"/>
        </w:rPr>
      </w:pPr>
    </w:p>
    <w:p w:rsidR="004B50C7" w:rsidRDefault="004B50C7" w:rsidP="004B50C7">
      <w:pPr>
        <w:overflowPunct/>
        <w:autoSpaceDE/>
        <w:autoSpaceDN/>
        <w:adjustRightInd/>
        <w:jc w:val="right"/>
        <w:textAlignment w:val="auto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4B50C7" w:rsidRDefault="004B50C7" w:rsidP="004B50C7">
      <w:pPr>
        <w:overflowPunct/>
        <w:autoSpaceDE/>
        <w:autoSpaceDN/>
        <w:adjustRightInd/>
        <w:textAlignment w:val="auto"/>
        <w:rPr>
          <w:bCs/>
          <w:szCs w:val="28"/>
        </w:rPr>
      </w:pPr>
      <w:r>
        <w:rPr>
          <w:bCs/>
          <w:szCs w:val="28"/>
        </w:rPr>
        <w:br w:type="page"/>
      </w:r>
    </w:p>
    <w:p w:rsidR="008C6C3F" w:rsidRPr="006D3F18" w:rsidRDefault="008C6C3F" w:rsidP="008C6C3F">
      <w:pPr>
        <w:tabs>
          <w:tab w:val="left" w:pos="993"/>
        </w:tabs>
        <w:jc w:val="both"/>
        <w:rPr>
          <w:rFonts w:ascii="Cambria" w:eastAsia="Calibri" w:hAnsi="Cambria" w:cs="Calibri"/>
          <w:b/>
          <w:szCs w:val="28"/>
        </w:rPr>
        <w:sectPr w:rsidR="008C6C3F" w:rsidRPr="006D3F18" w:rsidSect="00E84EB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  <w:bookmarkStart w:id="0" w:name="_GoBack"/>
      <w:bookmarkEnd w:id="0"/>
    </w:p>
    <w:p w:rsidR="00CE5C91" w:rsidRDefault="00CE5C91"/>
    <w:sectPr w:rsidR="00CE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17" w:rsidRDefault="00031117">
      <w:r>
        <w:separator/>
      </w:r>
    </w:p>
  </w:endnote>
  <w:endnote w:type="continuationSeparator" w:id="0">
    <w:p w:rsidR="00031117" w:rsidRDefault="0003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9A" w:rsidRDefault="0003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9A" w:rsidRDefault="000311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9A" w:rsidRDefault="000311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17" w:rsidRDefault="00031117">
      <w:r>
        <w:separator/>
      </w:r>
    </w:p>
  </w:footnote>
  <w:footnote w:type="continuationSeparator" w:id="0">
    <w:p w:rsidR="00031117" w:rsidRDefault="00031117">
      <w:r>
        <w:continuationSeparator/>
      </w:r>
    </w:p>
  </w:footnote>
  <w:footnote w:id="1">
    <w:p w:rsidR="004B50C7" w:rsidRDefault="004B50C7" w:rsidP="004B50C7">
      <w:pPr>
        <w:pStyle w:val="a9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9A" w:rsidRDefault="000311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9A" w:rsidRDefault="000311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9A" w:rsidRDefault="00031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C2656"/>
    <w:multiLevelType w:val="hybridMultilevel"/>
    <w:tmpl w:val="BA7810B2"/>
    <w:lvl w:ilvl="0" w:tplc="C47E8E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E1ADF"/>
    <w:multiLevelType w:val="hybridMultilevel"/>
    <w:tmpl w:val="FBB03A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F"/>
    <w:rsid w:val="00031117"/>
    <w:rsid w:val="004B50C7"/>
    <w:rsid w:val="008C6C3F"/>
    <w:rsid w:val="00C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6C3F"/>
    <w:rPr>
      <w:color w:val="0000FF"/>
      <w:u w:val="single"/>
    </w:rPr>
  </w:style>
  <w:style w:type="paragraph" w:styleId="a4">
    <w:name w:val="header"/>
    <w:basedOn w:val="a"/>
    <w:link w:val="a5"/>
    <w:rsid w:val="008C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8C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C6C3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9">
    <w:name w:val="footnote text"/>
    <w:basedOn w:val="a"/>
    <w:link w:val="aa"/>
    <w:rsid w:val="004B50C7"/>
    <w:rPr>
      <w:sz w:val="20"/>
    </w:rPr>
  </w:style>
  <w:style w:type="character" w:customStyle="1" w:styleId="aa">
    <w:name w:val="Текст сноски Знак"/>
    <w:basedOn w:val="a0"/>
    <w:link w:val="a9"/>
    <w:rsid w:val="004B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4B5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6C3F"/>
    <w:rPr>
      <w:color w:val="0000FF"/>
      <w:u w:val="single"/>
    </w:rPr>
  </w:style>
  <w:style w:type="paragraph" w:styleId="a4">
    <w:name w:val="header"/>
    <w:basedOn w:val="a"/>
    <w:link w:val="a5"/>
    <w:rsid w:val="008C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8C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C6C3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9">
    <w:name w:val="footnote text"/>
    <w:basedOn w:val="a"/>
    <w:link w:val="aa"/>
    <w:rsid w:val="004B50C7"/>
    <w:rPr>
      <w:sz w:val="20"/>
    </w:rPr>
  </w:style>
  <w:style w:type="character" w:customStyle="1" w:styleId="aa">
    <w:name w:val="Текст сноски Знак"/>
    <w:basedOn w:val="a0"/>
    <w:link w:val="a9"/>
    <w:rsid w:val="004B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4B5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yar.ru" TargetMode="External"/><Relationship Id="rId13" Type="http://schemas.openxmlformats.org/officeDocument/2006/relationships/hyperlink" Target="http://resurs-yar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resurs-yar.ru/files/dni_po/doc/grafik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rof_resu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ya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s.edu.yar.ru/webunicom/docs/" TargetMode="External"/><Relationship Id="rId14" Type="http://schemas.openxmlformats.org/officeDocument/2006/relationships/hyperlink" Target="https://shpb.edu.yar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2020-11-03T08:08:00Z</dcterms:created>
  <dcterms:modified xsi:type="dcterms:W3CDTF">2020-11-03T08:11:00Z</dcterms:modified>
</cp:coreProperties>
</file>