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20" w:rsidRPr="00CB15AD" w:rsidRDefault="00565620" w:rsidP="00565620">
      <w:pPr>
        <w:jc w:val="center"/>
      </w:pPr>
      <w:r w:rsidRPr="00CB15AD">
        <w:t>ОТДЕЛ ОБРАЗОВАНИЯ АДМИНИСТРАЦИИ</w:t>
      </w:r>
    </w:p>
    <w:p w:rsidR="00565620" w:rsidRPr="00CB15AD" w:rsidRDefault="00565620" w:rsidP="00565620">
      <w:pPr>
        <w:jc w:val="center"/>
      </w:pPr>
      <w:r w:rsidRPr="00CB15AD">
        <w:t>ПЕРВОМАЙСКОГО  МУНИЦИПАЛЬНОГО РАЙОНА</w:t>
      </w:r>
    </w:p>
    <w:p w:rsidR="00565620" w:rsidRPr="00CB15AD" w:rsidRDefault="00565620" w:rsidP="00565620">
      <w:pPr>
        <w:jc w:val="center"/>
      </w:pPr>
    </w:p>
    <w:p w:rsidR="00565620" w:rsidRPr="00CB15AD" w:rsidRDefault="00565620" w:rsidP="00565620">
      <w:pPr>
        <w:jc w:val="center"/>
      </w:pPr>
      <w:r w:rsidRPr="00CB15AD">
        <w:t xml:space="preserve">ПРИКАЗ                             </w:t>
      </w:r>
    </w:p>
    <w:p w:rsidR="00565620" w:rsidRPr="00CB15AD" w:rsidRDefault="00565620" w:rsidP="00565620">
      <w:r w:rsidRPr="00CB15AD">
        <w:t xml:space="preserve">                                                                                                </w:t>
      </w:r>
      <w:r>
        <w:t xml:space="preserve">                                      </w:t>
      </w:r>
      <w:r w:rsidRPr="00CB15AD">
        <w:t xml:space="preserve">   №</w:t>
      </w:r>
      <w:r>
        <w:t xml:space="preserve"> </w:t>
      </w:r>
      <w:r>
        <w:t>94</w:t>
      </w:r>
    </w:p>
    <w:p w:rsidR="00565620" w:rsidRPr="00CB15AD" w:rsidRDefault="00565620" w:rsidP="00565620">
      <w:pPr>
        <w:jc w:val="both"/>
      </w:pPr>
      <w:r>
        <w:t>3</w:t>
      </w:r>
      <w:r>
        <w:t>0</w:t>
      </w:r>
      <w:r>
        <w:t>.08.202</w:t>
      </w:r>
      <w:r>
        <w:t>4</w:t>
      </w:r>
      <w:r w:rsidRPr="00CB15AD">
        <w:t xml:space="preserve">г.                                                                                                                             </w:t>
      </w:r>
    </w:p>
    <w:p w:rsidR="00565620" w:rsidRPr="00CB15AD" w:rsidRDefault="00565620" w:rsidP="00565620">
      <w:pPr>
        <w:jc w:val="center"/>
      </w:pPr>
      <w:r w:rsidRPr="00CB15AD">
        <w:t>п. Пречистое</w:t>
      </w:r>
      <w:r>
        <w:t xml:space="preserve">                                                          </w:t>
      </w:r>
    </w:p>
    <w:p w:rsidR="00565620" w:rsidRPr="00CB15AD" w:rsidRDefault="00565620" w:rsidP="00565620"/>
    <w:p w:rsidR="00565620" w:rsidRPr="00CB15AD" w:rsidRDefault="00565620" w:rsidP="00565620"/>
    <w:p w:rsidR="00565620" w:rsidRPr="00CB15AD" w:rsidRDefault="00565620" w:rsidP="00565620">
      <w:r w:rsidRPr="00CB15AD">
        <w:t xml:space="preserve">Об организации питания </w:t>
      </w:r>
      <w:proofErr w:type="gramStart"/>
      <w:r w:rsidRPr="00CB15AD">
        <w:t>обучающихся</w:t>
      </w:r>
      <w:proofErr w:type="gramEnd"/>
    </w:p>
    <w:p w:rsidR="00565620" w:rsidRPr="00CB15AD" w:rsidRDefault="00565620" w:rsidP="00565620">
      <w:r>
        <w:t>в 202</w:t>
      </w:r>
      <w:r>
        <w:t>4</w:t>
      </w:r>
      <w:r>
        <w:t>/202</w:t>
      </w:r>
      <w:r>
        <w:t>5</w:t>
      </w:r>
      <w:r w:rsidRPr="00CB15AD">
        <w:t xml:space="preserve"> учебном году.</w:t>
      </w:r>
    </w:p>
    <w:p w:rsidR="00565620" w:rsidRPr="00CB15AD" w:rsidRDefault="00565620" w:rsidP="00565620"/>
    <w:p w:rsidR="00421D5D" w:rsidRDefault="00565620" w:rsidP="00565620">
      <w:pPr>
        <w:jc w:val="both"/>
      </w:pPr>
      <w:r w:rsidRPr="00CB15AD">
        <w:tab/>
        <w:t xml:space="preserve"> </w:t>
      </w:r>
      <w:proofErr w:type="gramStart"/>
      <w:r w:rsidRPr="00CB15AD">
        <w:t>В целях реализации закона Ярославской области «Социальный кодекс Ярославской облас</w:t>
      </w:r>
      <w:r>
        <w:t xml:space="preserve">ти»  от 19.12.2008 года № 65-з, </w:t>
      </w:r>
      <w:r w:rsidR="00421D5D">
        <w:t>п</w:t>
      </w:r>
      <w:r>
        <w:t xml:space="preserve">остановления </w:t>
      </w:r>
      <w:r w:rsidR="00421D5D">
        <w:t>Правительства Ярос</w:t>
      </w:r>
      <w:r>
        <w:t xml:space="preserve">лавской области от </w:t>
      </w:r>
      <w:r w:rsidR="00421D5D">
        <w:t xml:space="preserve">25.04.2024г. №292-п «О внесении изменений в постановление Администрации Ярославской области от </w:t>
      </w:r>
      <w:r>
        <w:t>21.08.2006г №178-а</w:t>
      </w:r>
      <w:r w:rsidR="00421D5D">
        <w:t>»,</w:t>
      </w:r>
      <w:r>
        <w:t xml:space="preserve">  постановлени</w:t>
      </w:r>
      <w:r w:rsidR="00421D5D">
        <w:t>я</w:t>
      </w:r>
      <w:r>
        <w:t xml:space="preserve"> </w:t>
      </w:r>
      <w:r w:rsidR="00421D5D">
        <w:t xml:space="preserve">Правительства Ярославской области от </w:t>
      </w:r>
      <w:r w:rsidR="00421D5D">
        <w:t>19.12.2022 №1130-п</w:t>
      </w:r>
      <w:r w:rsidR="00DF3A1E">
        <w:t xml:space="preserve"> «Об установлении размера помощи в газификации жилого помещения и утверждении Порядка и условий предоставления мер социальной  поддержки членов семей</w:t>
      </w:r>
      <w:proofErr w:type="gramEnd"/>
      <w:r w:rsidR="00DF3A1E">
        <w:t xml:space="preserve"> граждан, проходящих военную службу в ВС РФ в связи с проведением специальной военной операции»</w:t>
      </w:r>
      <w:r w:rsidR="00421D5D">
        <w:t xml:space="preserve">, </w:t>
      </w:r>
      <w:r w:rsidR="00421D5D">
        <w:t xml:space="preserve">закона Ярославской области от 27.10.2022г. №45-з «О мерах социальной поддержки членов семей граждан, призванных на военную службу по </w:t>
      </w:r>
      <w:r w:rsidR="00421D5D" w:rsidRPr="00CB6B77">
        <w:t>мобилизации», з</w:t>
      </w:r>
      <w:r w:rsidR="00421D5D" w:rsidRPr="00CB6B77">
        <w:rPr>
          <w:color w:val="333333"/>
          <w:shd w:val="clear" w:color="auto" w:fill="FFFFFF"/>
        </w:rPr>
        <w:t>акона Ярославской области от 24.11.2022</w:t>
      </w:r>
      <w:r w:rsidR="00421D5D">
        <w:rPr>
          <w:color w:val="333333"/>
          <w:shd w:val="clear" w:color="auto" w:fill="FFFFFF"/>
        </w:rPr>
        <w:t>г.</w:t>
      </w:r>
      <w:r w:rsidR="00421D5D" w:rsidRPr="00CB6B77">
        <w:rPr>
          <w:color w:val="333333"/>
          <w:shd w:val="clear" w:color="auto" w:fill="FFFFFF"/>
        </w:rPr>
        <w:t>№52-з</w:t>
      </w:r>
      <w:proofErr w:type="gramStart"/>
      <w:r w:rsidR="00421D5D" w:rsidRPr="00CB6B77">
        <w:rPr>
          <w:color w:val="333333"/>
          <w:shd w:val="clear" w:color="auto" w:fill="FFFFFF"/>
        </w:rPr>
        <w:t>"О</w:t>
      </w:r>
      <w:proofErr w:type="gramEnd"/>
      <w:r w:rsidR="00421D5D" w:rsidRPr="00CB6B77">
        <w:rPr>
          <w:color w:val="333333"/>
          <w:shd w:val="clear" w:color="auto" w:fill="FFFFFF"/>
        </w:rPr>
        <w:t xml:space="preserve"> мерах социальной поддержки членов семей граждан, проходящих военную службу в Вооруженных Силах Российской Федерации в связи с проведение</w:t>
      </w:r>
      <w:r w:rsidR="00421D5D">
        <w:rPr>
          <w:color w:val="333333"/>
          <w:shd w:val="clear" w:color="auto" w:fill="FFFFFF"/>
        </w:rPr>
        <w:t>м специальной военной операции"</w:t>
      </w:r>
      <w:r w:rsidR="00421D5D">
        <w:rPr>
          <w:color w:val="333333"/>
          <w:shd w:val="clear" w:color="auto" w:fill="FFFFFF"/>
        </w:rPr>
        <w:t xml:space="preserve">, приказа Министерства образования Ярославской области от 01.11.2023г. №33-нп «Об утверждении </w:t>
      </w:r>
      <w:proofErr w:type="gramStart"/>
      <w:r w:rsidR="00421D5D">
        <w:rPr>
          <w:color w:val="333333"/>
          <w:shd w:val="clear" w:color="auto" w:fill="FFFFFF"/>
        </w:rPr>
        <w:t>порядка организации предоставления компенсации стоимости наборов продуктов</w:t>
      </w:r>
      <w:proofErr w:type="gramEnd"/>
      <w:r w:rsidR="00421D5D">
        <w:rPr>
          <w:color w:val="333333"/>
          <w:shd w:val="clear" w:color="auto" w:fill="FFFFFF"/>
        </w:rPr>
        <w:t xml:space="preserve"> питания»,</w:t>
      </w:r>
      <w:r w:rsidR="00007EA5">
        <w:rPr>
          <w:color w:val="333333"/>
          <w:shd w:val="clear" w:color="auto" w:fill="FFFFFF"/>
        </w:rPr>
        <w:t xml:space="preserve"> приказ</w:t>
      </w:r>
      <w:r w:rsidR="00DF3A1E">
        <w:rPr>
          <w:color w:val="333333"/>
          <w:shd w:val="clear" w:color="auto" w:fill="FFFFFF"/>
        </w:rPr>
        <w:t>а</w:t>
      </w:r>
      <w:r w:rsidR="00007EA5">
        <w:rPr>
          <w:color w:val="333333"/>
          <w:shd w:val="clear" w:color="auto" w:fill="FFFFFF"/>
        </w:rPr>
        <w:t xml:space="preserve"> Министерства образования Ярославской области от 01.04.2024г. №18-нп «Об утверждении Порядка предоставления социальной услуги по обеспечению бесплатным горячим питанием отдельных категорий обучающихся образовательных организаций Ярославской области»</w:t>
      </w:r>
      <w:r w:rsidR="00DF3A1E">
        <w:rPr>
          <w:color w:val="333333"/>
          <w:shd w:val="clear" w:color="auto" w:fill="FFFFFF"/>
        </w:rPr>
        <w:t>,</w:t>
      </w:r>
    </w:p>
    <w:p w:rsidR="00421D5D" w:rsidRDefault="00421D5D" w:rsidP="00565620">
      <w:pPr>
        <w:jc w:val="both"/>
      </w:pPr>
    </w:p>
    <w:p w:rsidR="00565620" w:rsidRDefault="00565620" w:rsidP="00565620">
      <w:pPr>
        <w:jc w:val="both"/>
      </w:pPr>
      <w:r w:rsidRPr="00CB15AD">
        <w:t>ПРИКАЗЫВАЮ:</w:t>
      </w:r>
    </w:p>
    <w:p w:rsidR="00565620" w:rsidRPr="00CB15AD" w:rsidRDefault="00565620" w:rsidP="00565620">
      <w:pPr>
        <w:jc w:val="both"/>
      </w:pPr>
    </w:p>
    <w:p w:rsidR="00565620" w:rsidRDefault="00565620" w:rsidP="00565620">
      <w:pPr>
        <w:jc w:val="both"/>
      </w:pPr>
      <w:r>
        <w:t>1.</w:t>
      </w:r>
      <w:r w:rsidRPr="00CB15AD">
        <w:t xml:space="preserve"> Руководи</w:t>
      </w:r>
      <w:r>
        <w:t xml:space="preserve">телям образовательных  организаций </w:t>
      </w:r>
      <w:r w:rsidRPr="00CB15AD">
        <w:t xml:space="preserve"> района:</w:t>
      </w:r>
    </w:p>
    <w:p w:rsidR="00565620" w:rsidRDefault="00565620" w:rsidP="00565620">
      <w:pPr>
        <w:jc w:val="both"/>
      </w:pPr>
      <w:r w:rsidRPr="00CB15AD">
        <w:t xml:space="preserve"> 1.</w:t>
      </w:r>
      <w:r>
        <w:t>1.</w:t>
      </w:r>
      <w:r w:rsidRPr="00CB15AD">
        <w:t>Организовать</w:t>
      </w:r>
      <w:r>
        <w:t xml:space="preserve"> горячее </w:t>
      </w:r>
      <w:r w:rsidRPr="00CB15AD">
        <w:t xml:space="preserve"> питани</w:t>
      </w:r>
      <w:r>
        <w:t xml:space="preserve">е </w:t>
      </w:r>
      <w:proofErr w:type="gramStart"/>
      <w:r>
        <w:t>обучающихся</w:t>
      </w:r>
      <w:proofErr w:type="gramEnd"/>
      <w:r>
        <w:t xml:space="preserve">  с 1 сентября 202</w:t>
      </w:r>
      <w:r w:rsidR="00007EA5">
        <w:t>4</w:t>
      </w:r>
      <w:r>
        <w:t xml:space="preserve"> года  и до конца учебного года.</w:t>
      </w:r>
    </w:p>
    <w:p w:rsidR="00565620" w:rsidRPr="00351F8A" w:rsidRDefault="00565620" w:rsidP="00565620">
      <w:pPr>
        <w:jc w:val="both"/>
      </w:pPr>
      <w:proofErr w:type="gramStart"/>
      <w:r>
        <w:t xml:space="preserve">Горячее питание организовать с учетом требований СанПиН 2.3/2.43590-20 от 27.10.2020г «Санитарно-эпидемиологические требования к организации общественного питания населения», СП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351F8A">
        <w:t>-19)</w:t>
      </w:r>
      <w:r>
        <w:t>», СП 2.4.3648-20 от 28.09.2020г «Санитарно-эпидемиологические требования к организациям воспитания</w:t>
      </w:r>
      <w:proofErr w:type="gramEnd"/>
      <w:r>
        <w:t xml:space="preserve"> и обучения, отдыха и оздоровления детей и молодежи».</w:t>
      </w:r>
    </w:p>
    <w:p w:rsidR="00565620" w:rsidRDefault="00565620" w:rsidP="00565620">
      <w:pPr>
        <w:jc w:val="both"/>
      </w:pPr>
      <w:r>
        <w:t>1.2.</w:t>
      </w:r>
      <w:r w:rsidRPr="00CB15AD">
        <w:t>.Предоставить социальную услугу по обеспечению бесплатным</w:t>
      </w:r>
      <w:r>
        <w:t xml:space="preserve"> горячим  питанием обучающим</w:t>
      </w:r>
      <w:r w:rsidRPr="00CB15AD">
        <w:t xml:space="preserve">ся, в дни учебных занятий, в виде  одноразового или двухразового питания.      </w:t>
      </w:r>
    </w:p>
    <w:p w:rsidR="00007EA5" w:rsidRDefault="00565620" w:rsidP="00565620">
      <w:r w:rsidRPr="00CB15AD">
        <w:t xml:space="preserve"> </w:t>
      </w:r>
      <w:r>
        <w:t>1.2.2</w:t>
      </w:r>
      <w:r w:rsidRPr="00CB15AD">
        <w:t>.  Бесплатное   одноразовое</w:t>
      </w:r>
      <w:r>
        <w:t xml:space="preserve"> горячее</w:t>
      </w:r>
      <w:r w:rsidRPr="00CB15AD">
        <w:t xml:space="preserve"> питание предоставить следующим категориям </w:t>
      </w:r>
      <w:proofErr w:type="gramStart"/>
      <w:r w:rsidRPr="00CB15AD">
        <w:t>обучающихся</w:t>
      </w:r>
      <w:proofErr w:type="gramEnd"/>
      <w:r w:rsidRPr="00CB15AD">
        <w:t xml:space="preserve">: </w:t>
      </w:r>
    </w:p>
    <w:p w:rsidR="00565620" w:rsidRPr="00CB15AD" w:rsidRDefault="00565620" w:rsidP="00565620">
      <w:pPr>
        <w:jc w:val="both"/>
      </w:pPr>
      <w:r w:rsidRPr="00CB15AD">
        <w:t xml:space="preserve">    - детям из малоимущих семей;</w:t>
      </w:r>
    </w:p>
    <w:p w:rsidR="00565620" w:rsidRPr="00CB15AD" w:rsidRDefault="00565620" w:rsidP="00565620">
      <w:pPr>
        <w:jc w:val="both"/>
      </w:pPr>
      <w:r w:rsidRPr="00CB15AD">
        <w:t xml:space="preserve">     - детям – инвалидам;</w:t>
      </w:r>
    </w:p>
    <w:p w:rsidR="00565620" w:rsidRPr="00CB15AD" w:rsidRDefault="00565620" w:rsidP="00565620">
      <w:pPr>
        <w:jc w:val="both"/>
      </w:pPr>
      <w:r w:rsidRPr="00CB15AD">
        <w:lastRenderedPageBreak/>
        <w:t xml:space="preserve">    - детям, находящимся под опекой (попечительством), опекуны (попечители) которых не получают ежемесячную выплату на содержание ребенка, находящегося</w:t>
      </w:r>
      <w:r w:rsidR="00DF3A1E">
        <w:t xml:space="preserve"> под опекой (попечительством)</w:t>
      </w:r>
      <w:r w:rsidRPr="00CB15AD">
        <w:t>;</w:t>
      </w:r>
    </w:p>
    <w:p w:rsidR="00565620" w:rsidRPr="00CB15AD" w:rsidRDefault="00565620" w:rsidP="00565620">
      <w:pPr>
        <w:jc w:val="both"/>
      </w:pPr>
      <w:r w:rsidRPr="00CB15AD">
        <w:t xml:space="preserve">   - детям, состоящим на учете в противотуберкулезном диспансере;</w:t>
      </w:r>
    </w:p>
    <w:p w:rsidR="00565620" w:rsidRDefault="00565620" w:rsidP="00565620">
      <w:pPr>
        <w:jc w:val="both"/>
      </w:pPr>
      <w:r w:rsidRPr="00CB15AD">
        <w:t xml:space="preserve">   - детям,  из многодетных семей, не имеющих статус малоимущих;</w:t>
      </w:r>
    </w:p>
    <w:p w:rsidR="00565620" w:rsidRDefault="00565620" w:rsidP="00565620">
      <w:pPr>
        <w:jc w:val="both"/>
      </w:pPr>
      <w:r>
        <w:t xml:space="preserve">  - детям, обучающимся по образовательным программам начального общего образования</w:t>
      </w:r>
      <w:r w:rsidR="00DF3A1E">
        <w:t>;</w:t>
      </w:r>
    </w:p>
    <w:p w:rsidR="00565620" w:rsidRPr="00CB15AD" w:rsidRDefault="00565620" w:rsidP="00565620">
      <w:pPr>
        <w:jc w:val="both"/>
      </w:pPr>
      <w:r>
        <w:t xml:space="preserve"> - детям</w:t>
      </w:r>
      <w:r w:rsidR="00DF3A1E">
        <w:t xml:space="preserve"> – членам семей отдельных категорий граждан в связи с проведением специальной военной операции.</w:t>
      </w:r>
    </w:p>
    <w:p w:rsidR="00565620" w:rsidRDefault="00565620" w:rsidP="00565620">
      <w:pPr>
        <w:jc w:val="both"/>
      </w:pPr>
      <w:r w:rsidRPr="00CB15AD">
        <w:t xml:space="preserve">  Установить стоимость  одноразового</w:t>
      </w:r>
      <w:r>
        <w:t xml:space="preserve"> горячего </w:t>
      </w:r>
      <w:r w:rsidRPr="00CB15AD">
        <w:t xml:space="preserve"> питания на </w:t>
      </w:r>
      <w:r>
        <w:t>одного  обучающегося в размере 7</w:t>
      </w:r>
      <w:r w:rsidR="00007EA5">
        <w:t>9</w:t>
      </w:r>
      <w:r>
        <w:t xml:space="preserve"> рублей</w:t>
      </w:r>
      <w:r w:rsidRPr="00CB15AD">
        <w:t xml:space="preserve"> в день </w:t>
      </w:r>
    </w:p>
    <w:p w:rsidR="00565620" w:rsidRPr="00CB15AD" w:rsidRDefault="00565620" w:rsidP="00565620">
      <w:pPr>
        <w:jc w:val="both"/>
      </w:pPr>
    </w:p>
    <w:p w:rsidR="00565620" w:rsidRPr="00CB15AD" w:rsidRDefault="00565620" w:rsidP="00565620">
      <w:pPr>
        <w:jc w:val="both"/>
      </w:pPr>
      <w:r w:rsidRPr="00CB15AD">
        <w:t xml:space="preserve">  </w:t>
      </w:r>
      <w:r>
        <w:t>1.</w:t>
      </w:r>
      <w:r w:rsidRPr="00CB15AD">
        <w:t>2.</w:t>
      </w:r>
      <w:r>
        <w:t>3</w:t>
      </w:r>
      <w:r w:rsidRPr="00CB15AD">
        <w:t xml:space="preserve">. Предоставить  социальную услугу по обеспечению двухразовым </w:t>
      </w:r>
      <w:r>
        <w:t xml:space="preserve"> горячим </w:t>
      </w:r>
      <w:r w:rsidRPr="00CB15AD">
        <w:t xml:space="preserve">питанием, следующим категориям </w:t>
      </w:r>
      <w:proofErr w:type="gramStart"/>
      <w:r w:rsidRPr="00CB15AD">
        <w:t>обучающихся</w:t>
      </w:r>
      <w:proofErr w:type="gramEnd"/>
      <w:r w:rsidRPr="00CB15AD">
        <w:t>:</w:t>
      </w:r>
    </w:p>
    <w:p w:rsidR="00565620" w:rsidRPr="00CB15AD" w:rsidRDefault="00565620" w:rsidP="00565620">
      <w:pPr>
        <w:jc w:val="both"/>
      </w:pPr>
      <w:r w:rsidRPr="00CB15AD">
        <w:t>-детям с ограниченными  возможностями  здоровья, обучающимся по программам начального общего, основного общего, среднего общего образования;</w:t>
      </w:r>
    </w:p>
    <w:p w:rsidR="00565620" w:rsidRPr="00CB15AD" w:rsidRDefault="00565620" w:rsidP="00565620">
      <w:pPr>
        <w:jc w:val="both"/>
      </w:pPr>
      <w:r w:rsidRPr="00CB15AD">
        <w:t>- детям из многодетных семей, имеющих статус малоимущих.</w:t>
      </w:r>
    </w:p>
    <w:p w:rsidR="00565620" w:rsidRPr="00CB15AD" w:rsidRDefault="00565620" w:rsidP="00565620">
      <w:pPr>
        <w:jc w:val="both"/>
      </w:pPr>
      <w:r w:rsidRPr="00CB15AD">
        <w:t xml:space="preserve"> Установить стоимость двухразового </w:t>
      </w:r>
      <w:r>
        <w:t xml:space="preserve"> горячего </w:t>
      </w:r>
      <w:r w:rsidRPr="00CB15AD">
        <w:t>питания на одного обучающегося</w:t>
      </w:r>
    </w:p>
    <w:p w:rsidR="00565620" w:rsidRDefault="00565620" w:rsidP="00565620">
      <w:pPr>
        <w:jc w:val="both"/>
      </w:pPr>
      <w:r>
        <w:t xml:space="preserve"> 15</w:t>
      </w:r>
      <w:r w:rsidR="00DF3A1E">
        <w:t>8</w:t>
      </w:r>
      <w:r>
        <w:t xml:space="preserve"> рублей </w:t>
      </w:r>
      <w:r w:rsidRPr="00CB15AD">
        <w:t xml:space="preserve">в день. </w:t>
      </w:r>
    </w:p>
    <w:p w:rsidR="00565620" w:rsidRDefault="00565620" w:rsidP="00565620">
      <w:pPr>
        <w:jc w:val="both"/>
      </w:pPr>
      <w:r w:rsidRPr="00CB15AD">
        <w:t xml:space="preserve">Социальную услугу по обеспечению бесплатным </w:t>
      </w:r>
      <w:r>
        <w:t xml:space="preserve">горячим </w:t>
      </w:r>
      <w:r w:rsidRPr="00CB15AD">
        <w:t>питанием предоставлять  только при наличии подтверждающих льготу документов и заявления родителей (законных представителей).</w:t>
      </w:r>
      <w:r>
        <w:t xml:space="preserve"> Заявление  о предоставлении бесплатного горячего питания и документы, подтверждающие право на получение бесплатного горячего питания предоставляются в образовательную организацию ежегодно с момента возникновения права на получение бесплатного горячего питания.</w:t>
      </w:r>
    </w:p>
    <w:p w:rsidR="00565620" w:rsidRPr="00CB15AD" w:rsidRDefault="00565620" w:rsidP="00565620">
      <w:pPr>
        <w:jc w:val="both"/>
      </w:pPr>
    </w:p>
    <w:p w:rsidR="00565620" w:rsidRPr="00CB15AD" w:rsidRDefault="00565620" w:rsidP="00565620">
      <w:pPr>
        <w:jc w:val="both"/>
      </w:pPr>
      <w:r>
        <w:t>1.2.4</w:t>
      </w:r>
      <w:r w:rsidRPr="00CB15AD">
        <w:t>.  Предоставить социальную услугу обучающимся</w:t>
      </w:r>
      <w:r w:rsidRPr="003D24FE">
        <w:t xml:space="preserve"> </w:t>
      </w:r>
      <w:r w:rsidRPr="00CB15AD">
        <w:t xml:space="preserve">на дому по состоянию здоровья </w:t>
      </w:r>
      <w:r>
        <w:t>в виде</w:t>
      </w:r>
      <w:proofErr w:type="gramStart"/>
      <w:r w:rsidRPr="00CB15AD">
        <w:t xml:space="preserve"> :</w:t>
      </w:r>
      <w:proofErr w:type="gramEnd"/>
    </w:p>
    <w:p w:rsidR="00565620" w:rsidRDefault="00565620" w:rsidP="00565620">
      <w:pPr>
        <w:jc w:val="both"/>
      </w:pPr>
      <w:r w:rsidRPr="00CB15AD">
        <w:t>-  набора продуктов питания  по заявлению родит</w:t>
      </w:r>
      <w:r>
        <w:t xml:space="preserve">елей (законных представителей), </w:t>
      </w:r>
    </w:p>
    <w:p w:rsidR="00565620" w:rsidRDefault="00565620" w:rsidP="00565620">
      <w:pPr>
        <w:jc w:val="both"/>
      </w:pPr>
      <w:r>
        <w:t xml:space="preserve">- компенсации стоимости продуктов питания </w:t>
      </w:r>
      <w:r w:rsidRPr="00CB15AD">
        <w:t>по заявлению родит</w:t>
      </w:r>
      <w:r>
        <w:t>елей (законных представителей),</w:t>
      </w:r>
    </w:p>
    <w:p w:rsidR="00565620" w:rsidRDefault="00565620" w:rsidP="00565620">
      <w:pPr>
        <w:jc w:val="both"/>
      </w:pPr>
      <w:r>
        <w:t>-7</w:t>
      </w:r>
      <w:r w:rsidR="00DF3A1E">
        <w:t>9</w:t>
      </w:r>
      <w:r>
        <w:t xml:space="preserve"> рублей в день – при предоставлении социальной услуги по обеспечению наборов продуктов питания в дни учебных занятий в однократном размере </w:t>
      </w:r>
    </w:p>
    <w:p w:rsidR="00565620" w:rsidRDefault="00565620" w:rsidP="00565620">
      <w:pPr>
        <w:jc w:val="both"/>
      </w:pPr>
      <w:r>
        <w:t>15</w:t>
      </w:r>
      <w:r w:rsidR="00DF3A1E">
        <w:t>8</w:t>
      </w:r>
      <w:r>
        <w:t xml:space="preserve"> рублей в день – при предоставлении социальной услуги по обеспечению наборов продуктов питания в дни учебных занятий в двукратном размере.</w:t>
      </w:r>
    </w:p>
    <w:p w:rsidR="00565620" w:rsidRDefault="00565620" w:rsidP="00565620">
      <w:pPr>
        <w:jc w:val="both"/>
      </w:pPr>
      <w:r>
        <w:t>Для  комплектования наборов продуктов питания использовать «Ассортиментный перечень для формирования наборов продуктов питания на одного учащегося» (утвержден постановлением Правительства области от 14.07.2021 №459-п).</w:t>
      </w:r>
    </w:p>
    <w:p w:rsidR="00565620" w:rsidRDefault="00565620" w:rsidP="00565620">
      <w:pPr>
        <w:jc w:val="both"/>
      </w:pPr>
    </w:p>
    <w:p w:rsidR="00565620" w:rsidRPr="00CB15AD" w:rsidRDefault="00565620" w:rsidP="00565620">
      <w:pPr>
        <w:jc w:val="both"/>
      </w:pPr>
      <w:r>
        <w:t>1.3</w:t>
      </w:r>
      <w:r w:rsidRPr="00CB15AD">
        <w:t xml:space="preserve">.Обеспечить  ведение ежедневного учета количества фактически полученной </w:t>
      </w:r>
      <w:proofErr w:type="gramStart"/>
      <w:r w:rsidRPr="00CB15AD">
        <w:t>обучающимися</w:t>
      </w:r>
      <w:proofErr w:type="gramEnd"/>
      <w:r w:rsidRPr="00CB15AD">
        <w:t xml:space="preserve"> образовательной организации социальной услуги по классам. </w:t>
      </w:r>
    </w:p>
    <w:p w:rsidR="00565620" w:rsidRPr="00CB15AD" w:rsidRDefault="00565620" w:rsidP="00565620">
      <w:pPr>
        <w:jc w:val="both"/>
      </w:pPr>
      <w:r>
        <w:t>1.4.</w:t>
      </w:r>
      <w:r w:rsidRPr="00CB15AD">
        <w:t xml:space="preserve">. В расписании занятий образовательного учреждения предусмотреть  перерывы  для   организации горячего питания обучающихся продолжительностью не менее 20 мин. </w:t>
      </w:r>
      <w:r>
        <w:t xml:space="preserve">Утвердить график  приема горячего  питания детей по классам, не допускать ситуаций скопления  обучающихся на пищеблоке, соблюдать все меры профилактики. </w:t>
      </w:r>
    </w:p>
    <w:p w:rsidR="00565620" w:rsidRPr="00CB15AD" w:rsidRDefault="00565620" w:rsidP="00565620">
      <w:pPr>
        <w:jc w:val="both"/>
      </w:pPr>
      <w:r>
        <w:t>1.5.</w:t>
      </w:r>
      <w:r w:rsidRPr="00CB15AD">
        <w:t>При заключении договоров (контрактов) с поставщиками продуктов питания  обратить самое серьезное внимание на наличие документов, подтверждающих происхождение, качество и безопасность пищевых продуктов.</w:t>
      </w:r>
    </w:p>
    <w:p w:rsidR="00565620" w:rsidRPr="00CB15AD" w:rsidRDefault="00565620" w:rsidP="00565620">
      <w:pPr>
        <w:jc w:val="both"/>
      </w:pPr>
      <w:r w:rsidRPr="00CB15AD">
        <w:t xml:space="preserve">  Для  получения на регулярной основе ветеринарных сопроводительных документов на продукцию животного происхождения своевременного оформлять соответствующие заявки  с использованием федеральной государственной информационной системы в области ветеринарии  «Меркурий».      </w:t>
      </w:r>
    </w:p>
    <w:p w:rsidR="00565620" w:rsidRDefault="00565620" w:rsidP="00565620">
      <w:pPr>
        <w:jc w:val="both"/>
      </w:pPr>
      <w:r w:rsidRPr="00CB15AD">
        <w:lastRenderedPageBreak/>
        <w:t xml:space="preserve">Допускается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 </w:t>
      </w:r>
      <w:proofErr w:type="gramStart"/>
      <w:r w:rsidRPr="00CB15AD">
        <w:t>-и</w:t>
      </w:r>
      <w:proofErr w:type="gramEnd"/>
      <w:r w:rsidRPr="00CB15AD">
        <w:t>нструментальных исследований, подтверждающих ее качество и безопас</w:t>
      </w:r>
      <w:r>
        <w:t>ность.</w:t>
      </w:r>
    </w:p>
    <w:p w:rsidR="00565620" w:rsidRDefault="00565620" w:rsidP="00565620">
      <w:pPr>
        <w:jc w:val="both"/>
      </w:pPr>
      <w:r>
        <w:t xml:space="preserve">1.6. Спланировать родительский </w:t>
      </w:r>
      <w:proofErr w:type="gramStart"/>
      <w:r>
        <w:t>контроль за</w:t>
      </w:r>
      <w:proofErr w:type="gramEnd"/>
      <w:r>
        <w:t xml:space="preserve"> организацией школьного питания и своевременность выставления результатов на сайте образовательной организации.</w:t>
      </w:r>
    </w:p>
    <w:p w:rsidR="00565620" w:rsidRPr="00CB15AD" w:rsidRDefault="00565620" w:rsidP="00565620">
      <w:pPr>
        <w:jc w:val="both"/>
      </w:pPr>
      <w:r>
        <w:t xml:space="preserve">2. </w:t>
      </w:r>
      <w:r w:rsidRPr="00CB15AD">
        <w:t>Руководитель образовательной организации несет персональную ответственность  за организацию  и полноту  охвата горячим питанием  и предоставлению социальной услуги  от</w:t>
      </w:r>
      <w:r>
        <w:t xml:space="preserve">дельным категориям  </w:t>
      </w:r>
      <w:proofErr w:type="gramStart"/>
      <w:r>
        <w:t>обучающихся</w:t>
      </w:r>
      <w:proofErr w:type="gramEnd"/>
      <w:r>
        <w:t>.</w:t>
      </w:r>
      <w:r w:rsidRPr="00CB15AD">
        <w:t xml:space="preserve"> </w:t>
      </w:r>
    </w:p>
    <w:p w:rsidR="00565620" w:rsidRDefault="00565620" w:rsidP="00565620">
      <w:pPr>
        <w:jc w:val="both"/>
      </w:pPr>
    </w:p>
    <w:p w:rsidR="00565620" w:rsidRDefault="00565620" w:rsidP="00565620">
      <w:pPr>
        <w:jc w:val="both"/>
      </w:pPr>
    </w:p>
    <w:p w:rsidR="00565620" w:rsidRDefault="00565620" w:rsidP="00565620">
      <w:pPr>
        <w:jc w:val="both"/>
      </w:pPr>
    </w:p>
    <w:p w:rsidR="00565620" w:rsidRDefault="00565620" w:rsidP="00565620">
      <w:pPr>
        <w:jc w:val="both"/>
      </w:pPr>
    </w:p>
    <w:p w:rsidR="00565620" w:rsidRPr="00CB15AD" w:rsidRDefault="00565620" w:rsidP="00565620">
      <w:pPr>
        <w:jc w:val="both"/>
      </w:pPr>
    </w:p>
    <w:p w:rsidR="00565620" w:rsidRPr="00CB15AD" w:rsidRDefault="00565620" w:rsidP="00565620">
      <w:r w:rsidRPr="00CB15AD">
        <w:t xml:space="preserve">Начальник отдела образования                     </w:t>
      </w:r>
      <w:r w:rsidR="005B17FB">
        <w:t xml:space="preserve">                                                     </w:t>
      </w:r>
      <w:bookmarkStart w:id="0" w:name="_GoBack"/>
      <w:bookmarkEnd w:id="0"/>
      <w:r w:rsidRPr="00CB15AD">
        <w:t>М.Р.</w:t>
      </w:r>
      <w:r>
        <w:t xml:space="preserve"> </w:t>
      </w:r>
      <w:r w:rsidRPr="00CB15AD">
        <w:t>Калинина</w:t>
      </w:r>
    </w:p>
    <w:p w:rsidR="00565620" w:rsidRPr="00CB15AD" w:rsidRDefault="00565620" w:rsidP="00565620"/>
    <w:p w:rsidR="00565620" w:rsidRPr="00CB15AD" w:rsidRDefault="00565620" w:rsidP="00565620"/>
    <w:p w:rsidR="00565620" w:rsidRPr="00CB15AD" w:rsidRDefault="00565620" w:rsidP="00565620"/>
    <w:p w:rsidR="00565620" w:rsidRPr="00CB15AD" w:rsidRDefault="00565620" w:rsidP="00565620"/>
    <w:p w:rsidR="00565620" w:rsidRDefault="00565620" w:rsidP="00565620"/>
    <w:p w:rsidR="00565620" w:rsidRDefault="00565620" w:rsidP="00565620"/>
    <w:p w:rsidR="00565620" w:rsidRDefault="00565620" w:rsidP="00565620"/>
    <w:p w:rsidR="00565620" w:rsidRDefault="00565620" w:rsidP="00565620"/>
    <w:p w:rsidR="0074254B" w:rsidRDefault="0074254B"/>
    <w:sectPr w:rsidR="0074254B" w:rsidSect="0003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20"/>
    <w:rsid w:val="00007EA5"/>
    <w:rsid w:val="00421D5D"/>
    <w:rsid w:val="00565620"/>
    <w:rsid w:val="005B17FB"/>
    <w:rsid w:val="0074254B"/>
    <w:rsid w:val="00D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2024-08-30T10:19:00Z</cp:lastPrinted>
  <dcterms:created xsi:type="dcterms:W3CDTF">2024-08-30T07:37:00Z</dcterms:created>
  <dcterms:modified xsi:type="dcterms:W3CDTF">2024-08-30T10:27:00Z</dcterms:modified>
</cp:coreProperties>
</file>