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A8" w:rsidRDefault="008D1BA8">
      <w:pPr>
        <w:widowControl w:val="0"/>
        <w:autoSpaceDE w:val="0"/>
        <w:autoSpaceDN w:val="0"/>
        <w:adjustRightInd w:val="0"/>
        <w:spacing w:after="0" w:line="309"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223" w:lineRule="auto"/>
        <w:ind w:left="5940" w:right="1840"/>
        <w:rPr>
          <w:rFonts w:ascii="Times New Roman" w:hAnsi="Times New Roman" w:cs="Times New Roman"/>
          <w:sz w:val="24"/>
          <w:szCs w:val="24"/>
        </w:rPr>
      </w:pPr>
      <w:proofErr w:type="gramStart"/>
      <w:r w:rsidRPr="00B578DA">
        <w:rPr>
          <w:rFonts w:ascii="Times New Roman" w:hAnsi="Times New Roman" w:cs="Times New Roman"/>
          <w:sz w:val="28"/>
          <w:szCs w:val="28"/>
        </w:rPr>
        <w:t>УТВЕРЖДЕН</w:t>
      </w:r>
      <w:proofErr w:type="gramEnd"/>
      <w:r w:rsidRPr="00B578DA">
        <w:rPr>
          <w:rFonts w:ascii="Times New Roman" w:hAnsi="Times New Roman" w:cs="Times New Roman"/>
          <w:sz w:val="28"/>
          <w:szCs w:val="28"/>
        </w:rPr>
        <w:t xml:space="preserve"> приказом директора от </w:t>
      </w:r>
      <w:r w:rsidR="00B578DA">
        <w:rPr>
          <w:rFonts w:ascii="Times New Roman" w:hAnsi="Times New Roman" w:cs="Times New Roman"/>
          <w:sz w:val="28"/>
          <w:szCs w:val="28"/>
        </w:rPr>
        <w:t>01.09.2016  № 50</w:t>
      </w:r>
    </w:p>
    <w:p w:rsidR="008D1BA8" w:rsidRPr="00B578DA" w:rsidRDefault="008D1BA8">
      <w:pPr>
        <w:widowControl w:val="0"/>
        <w:autoSpaceDE w:val="0"/>
        <w:autoSpaceDN w:val="0"/>
        <w:adjustRightInd w:val="0"/>
        <w:spacing w:after="0" w:line="247"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ind w:left="380"/>
        <w:rPr>
          <w:rFonts w:ascii="Times New Roman" w:hAnsi="Times New Roman" w:cs="Times New Roman"/>
          <w:sz w:val="24"/>
          <w:szCs w:val="24"/>
        </w:rPr>
      </w:pPr>
      <w:r w:rsidRPr="00B578DA">
        <w:rPr>
          <w:rFonts w:ascii="Times New Roman" w:hAnsi="Times New Roman" w:cs="Times New Roman"/>
          <w:b/>
          <w:bCs/>
          <w:sz w:val="28"/>
          <w:szCs w:val="28"/>
        </w:rPr>
        <w:t xml:space="preserve">Порядок создания, организации работы, принятия решений комиссией </w:t>
      </w:r>
      <w:proofErr w:type="gramStart"/>
      <w:r w:rsidRPr="00B578DA">
        <w:rPr>
          <w:rFonts w:ascii="Times New Roman" w:hAnsi="Times New Roman" w:cs="Times New Roman"/>
          <w:b/>
          <w:bCs/>
          <w:sz w:val="28"/>
          <w:szCs w:val="28"/>
        </w:rPr>
        <w:t>по</w:t>
      </w:r>
      <w:proofErr w:type="gramEnd"/>
    </w:p>
    <w:p w:rsidR="008D1BA8" w:rsidRPr="00B578DA" w:rsidRDefault="008D1BA8">
      <w:pPr>
        <w:widowControl w:val="0"/>
        <w:autoSpaceDE w:val="0"/>
        <w:autoSpaceDN w:val="0"/>
        <w:adjustRightInd w:val="0"/>
        <w:spacing w:after="0" w:line="160"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ind w:left="60"/>
        <w:rPr>
          <w:rFonts w:ascii="Times New Roman" w:hAnsi="Times New Roman" w:cs="Times New Roman"/>
          <w:sz w:val="24"/>
          <w:szCs w:val="24"/>
        </w:rPr>
      </w:pPr>
      <w:r w:rsidRPr="00B578DA">
        <w:rPr>
          <w:rFonts w:ascii="Times New Roman" w:hAnsi="Times New Roman" w:cs="Times New Roman"/>
          <w:b/>
          <w:bCs/>
          <w:sz w:val="28"/>
          <w:szCs w:val="28"/>
        </w:rPr>
        <w:t>урегулированию споров между участниками образовательных отношений и их</w:t>
      </w:r>
    </w:p>
    <w:p w:rsidR="008D1BA8" w:rsidRPr="00B578DA" w:rsidRDefault="008D1BA8">
      <w:pPr>
        <w:widowControl w:val="0"/>
        <w:autoSpaceDE w:val="0"/>
        <w:autoSpaceDN w:val="0"/>
        <w:adjustRightInd w:val="0"/>
        <w:spacing w:after="0" w:line="163" w:lineRule="exact"/>
        <w:rPr>
          <w:rFonts w:ascii="Times New Roman" w:hAnsi="Times New Roman" w:cs="Times New Roman"/>
          <w:sz w:val="24"/>
          <w:szCs w:val="24"/>
        </w:rPr>
      </w:pPr>
    </w:p>
    <w:p w:rsidR="008D1BA8" w:rsidRDefault="002B3F2B">
      <w:pPr>
        <w:widowControl w:val="0"/>
        <w:autoSpaceDE w:val="0"/>
        <w:autoSpaceDN w:val="0"/>
        <w:adjustRightInd w:val="0"/>
        <w:spacing w:after="0" w:line="240" w:lineRule="auto"/>
        <w:ind w:left="4340"/>
        <w:rPr>
          <w:rFonts w:ascii="Times New Roman" w:hAnsi="Times New Roman" w:cs="Times New Roman"/>
          <w:sz w:val="24"/>
          <w:szCs w:val="24"/>
        </w:rPr>
      </w:pPr>
      <w:proofErr w:type="gramStart"/>
      <w:r>
        <w:rPr>
          <w:rFonts w:ascii="Times New Roman" w:hAnsi="Times New Roman" w:cs="Times New Roman"/>
          <w:b/>
          <w:bCs/>
          <w:sz w:val="28"/>
          <w:szCs w:val="28"/>
        </w:rPr>
        <w:t>исполнения</w:t>
      </w:r>
      <w:proofErr w:type="gramEnd"/>
    </w:p>
    <w:p w:rsidR="008D1BA8" w:rsidRDefault="008D1BA8">
      <w:pPr>
        <w:widowControl w:val="0"/>
        <w:autoSpaceDE w:val="0"/>
        <w:autoSpaceDN w:val="0"/>
        <w:adjustRightInd w:val="0"/>
        <w:spacing w:after="0" w:line="156" w:lineRule="exact"/>
        <w:rPr>
          <w:rFonts w:ascii="Times New Roman" w:hAnsi="Times New Roman" w:cs="Times New Roman"/>
          <w:sz w:val="24"/>
          <w:szCs w:val="24"/>
        </w:rPr>
      </w:pPr>
    </w:p>
    <w:p w:rsidR="008D1BA8" w:rsidRPr="00B578DA" w:rsidRDefault="002B3F2B">
      <w:pPr>
        <w:widowControl w:val="0"/>
        <w:numPr>
          <w:ilvl w:val="0"/>
          <w:numId w:val="1"/>
        </w:numPr>
        <w:tabs>
          <w:tab w:val="clear" w:pos="720"/>
          <w:tab w:val="num" w:pos="1420"/>
        </w:tabs>
        <w:overflowPunct w:val="0"/>
        <w:autoSpaceDE w:val="0"/>
        <w:autoSpaceDN w:val="0"/>
        <w:adjustRightInd w:val="0"/>
        <w:spacing w:after="0" w:line="240" w:lineRule="auto"/>
        <w:ind w:left="1420" w:hanging="719"/>
        <w:jc w:val="both"/>
        <w:rPr>
          <w:rFonts w:ascii="Times New Roman" w:hAnsi="Times New Roman" w:cs="Times New Roman"/>
          <w:sz w:val="28"/>
          <w:szCs w:val="28"/>
        </w:rPr>
      </w:pPr>
      <w:r w:rsidRPr="00B578DA">
        <w:rPr>
          <w:rFonts w:ascii="Times New Roman" w:hAnsi="Times New Roman" w:cs="Times New Roman"/>
          <w:sz w:val="28"/>
          <w:szCs w:val="28"/>
        </w:rPr>
        <w:t xml:space="preserve">Настоящий  порядок  регламентирует  создание,  организацию  работы, </w:t>
      </w:r>
    </w:p>
    <w:p w:rsidR="008D1BA8" w:rsidRPr="00B578DA" w:rsidRDefault="008D1BA8">
      <w:pPr>
        <w:widowControl w:val="0"/>
        <w:autoSpaceDE w:val="0"/>
        <w:autoSpaceDN w:val="0"/>
        <w:adjustRightInd w:val="0"/>
        <w:spacing w:after="0" w:line="226"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36" w:lineRule="auto"/>
        <w:jc w:val="both"/>
        <w:rPr>
          <w:rFonts w:ascii="Times New Roman" w:hAnsi="Times New Roman" w:cs="Times New Roman"/>
          <w:sz w:val="24"/>
          <w:szCs w:val="24"/>
        </w:rPr>
      </w:pPr>
      <w:r w:rsidRPr="00B578DA">
        <w:rPr>
          <w:rFonts w:ascii="Times New Roman" w:hAnsi="Times New Roman" w:cs="Times New Roman"/>
          <w:sz w:val="28"/>
          <w:szCs w:val="28"/>
        </w:rPr>
        <w:t xml:space="preserve">принятие решений комиссией по урегулированию споров между участниками образовательных отношений и их исполнение в </w:t>
      </w:r>
      <w:r w:rsidR="00B578DA">
        <w:rPr>
          <w:rFonts w:ascii="Times New Roman" w:hAnsi="Times New Roman" w:cs="Times New Roman"/>
          <w:sz w:val="28"/>
          <w:szCs w:val="28"/>
        </w:rPr>
        <w:t>Погорельской основной  школе</w:t>
      </w:r>
      <w:r w:rsidRPr="00B578DA">
        <w:rPr>
          <w:rFonts w:ascii="Times New Roman" w:hAnsi="Times New Roman" w:cs="Times New Roman"/>
          <w:sz w:val="28"/>
          <w:szCs w:val="28"/>
        </w:rPr>
        <w:t xml:space="preserve"> (далее соответственно комиссия, учреждение).</w:t>
      </w:r>
    </w:p>
    <w:p w:rsidR="008D1BA8" w:rsidRPr="00B578DA" w:rsidRDefault="008D1BA8">
      <w:pPr>
        <w:widowControl w:val="0"/>
        <w:autoSpaceDE w:val="0"/>
        <w:autoSpaceDN w:val="0"/>
        <w:adjustRightInd w:val="0"/>
        <w:spacing w:after="0" w:line="98"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sidRPr="00B578DA">
        <w:rPr>
          <w:rFonts w:ascii="Times New Roman" w:hAnsi="Times New Roman" w:cs="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w:t>
      </w:r>
    </w:p>
    <w:p w:rsidR="008D1BA8" w:rsidRPr="00B578DA" w:rsidRDefault="008D1BA8">
      <w:pPr>
        <w:widowControl w:val="0"/>
        <w:autoSpaceDE w:val="0"/>
        <w:autoSpaceDN w:val="0"/>
        <w:adjustRightInd w:val="0"/>
        <w:spacing w:after="0" w:line="133"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10" w:lineRule="auto"/>
        <w:jc w:val="both"/>
        <w:rPr>
          <w:rFonts w:ascii="Times New Roman" w:hAnsi="Times New Roman" w:cs="Times New Roman"/>
          <w:sz w:val="24"/>
          <w:szCs w:val="24"/>
        </w:rPr>
      </w:pPr>
      <w:r w:rsidRPr="00B578DA">
        <w:rPr>
          <w:rFonts w:ascii="Times New Roman" w:hAnsi="Times New Roman" w:cs="Times New Roman"/>
          <w:sz w:val="28"/>
          <w:szCs w:val="28"/>
        </w:rPr>
        <w:t>иными нормативными правовыми актами, уставом учреждения, настоящим порядком и другими локальными нормативными актами учреждения.</w:t>
      </w:r>
    </w:p>
    <w:p w:rsidR="008D1BA8" w:rsidRPr="00B578DA" w:rsidRDefault="008D1BA8">
      <w:pPr>
        <w:widowControl w:val="0"/>
        <w:autoSpaceDE w:val="0"/>
        <w:autoSpaceDN w:val="0"/>
        <w:adjustRightInd w:val="0"/>
        <w:spacing w:after="0" w:line="135"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sidRPr="00B578DA">
        <w:rPr>
          <w:rFonts w:ascii="Times New Roman" w:hAnsi="Times New Roman" w:cs="Times New Roman"/>
          <w:sz w:val="28"/>
          <w:szCs w:val="28"/>
        </w:rPr>
        <w:t>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8D1BA8" w:rsidRPr="00B578DA" w:rsidRDefault="008D1BA8">
      <w:pPr>
        <w:widowControl w:val="0"/>
        <w:autoSpaceDE w:val="0"/>
        <w:autoSpaceDN w:val="0"/>
        <w:adjustRightInd w:val="0"/>
        <w:spacing w:after="0" w:line="26"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rPr>
          <w:rFonts w:ascii="Times New Roman" w:hAnsi="Times New Roman" w:cs="Times New Roman"/>
          <w:sz w:val="24"/>
          <w:szCs w:val="24"/>
        </w:rPr>
      </w:pPr>
      <w:r w:rsidRPr="00B578DA">
        <w:rPr>
          <w:rFonts w:ascii="Times New Roman" w:hAnsi="Times New Roman" w:cs="Times New Roman"/>
          <w:sz w:val="28"/>
          <w:szCs w:val="28"/>
        </w:rPr>
        <w:t xml:space="preserve">обжалования решений о применении к </w:t>
      </w:r>
      <w:proofErr w:type="gramStart"/>
      <w:r w:rsidRPr="00B578DA">
        <w:rPr>
          <w:rFonts w:ascii="Times New Roman" w:hAnsi="Times New Roman" w:cs="Times New Roman"/>
          <w:sz w:val="28"/>
          <w:szCs w:val="28"/>
        </w:rPr>
        <w:t>обучающимся</w:t>
      </w:r>
      <w:proofErr w:type="gramEnd"/>
      <w:r w:rsidRPr="00B578DA">
        <w:rPr>
          <w:rFonts w:ascii="Times New Roman" w:hAnsi="Times New Roman" w:cs="Times New Roman"/>
          <w:sz w:val="28"/>
          <w:szCs w:val="28"/>
        </w:rPr>
        <w:t xml:space="preserve"> дисциплинарного взыскания.</w:t>
      </w:r>
    </w:p>
    <w:p w:rsidR="008D1BA8" w:rsidRPr="00B578DA" w:rsidRDefault="008D1BA8">
      <w:pPr>
        <w:widowControl w:val="0"/>
        <w:autoSpaceDE w:val="0"/>
        <w:autoSpaceDN w:val="0"/>
        <w:adjustRightInd w:val="0"/>
        <w:spacing w:after="0" w:line="160" w:lineRule="exact"/>
        <w:rPr>
          <w:rFonts w:ascii="Times New Roman" w:hAnsi="Times New Roman" w:cs="Times New Roman"/>
          <w:sz w:val="24"/>
          <w:szCs w:val="24"/>
        </w:rPr>
      </w:pPr>
    </w:p>
    <w:p w:rsidR="008D1BA8" w:rsidRPr="00B578DA" w:rsidRDefault="002B3F2B">
      <w:pPr>
        <w:widowControl w:val="0"/>
        <w:numPr>
          <w:ilvl w:val="1"/>
          <w:numId w:val="2"/>
        </w:numPr>
        <w:tabs>
          <w:tab w:val="clear" w:pos="1440"/>
          <w:tab w:val="num" w:pos="1420"/>
        </w:tabs>
        <w:overflowPunct w:val="0"/>
        <w:autoSpaceDE w:val="0"/>
        <w:autoSpaceDN w:val="0"/>
        <w:adjustRightInd w:val="0"/>
        <w:spacing w:after="0" w:line="240" w:lineRule="auto"/>
        <w:ind w:left="1420" w:hanging="719"/>
        <w:jc w:val="both"/>
        <w:rPr>
          <w:rFonts w:ascii="Times New Roman" w:hAnsi="Times New Roman" w:cs="Times New Roman"/>
          <w:sz w:val="28"/>
          <w:szCs w:val="28"/>
        </w:rPr>
      </w:pPr>
      <w:r w:rsidRPr="00B578DA">
        <w:rPr>
          <w:rFonts w:ascii="Times New Roman" w:hAnsi="Times New Roman" w:cs="Times New Roman"/>
          <w:sz w:val="28"/>
          <w:szCs w:val="28"/>
        </w:rPr>
        <w:t xml:space="preserve">Комиссия состоит из избираемых членов, представляющих: </w:t>
      </w:r>
    </w:p>
    <w:p w:rsidR="008D1BA8" w:rsidRPr="00B578DA" w:rsidRDefault="008D1BA8">
      <w:pPr>
        <w:widowControl w:val="0"/>
        <w:autoSpaceDE w:val="0"/>
        <w:autoSpaceDN w:val="0"/>
        <w:adjustRightInd w:val="0"/>
        <w:spacing w:after="0" w:line="245" w:lineRule="exact"/>
        <w:rPr>
          <w:rFonts w:ascii="Times New Roman" w:hAnsi="Times New Roman" w:cs="Times New Roman"/>
          <w:sz w:val="28"/>
          <w:szCs w:val="28"/>
        </w:rPr>
      </w:pPr>
    </w:p>
    <w:p w:rsidR="008D1BA8" w:rsidRPr="00B578DA" w:rsidRDefault="002B3F2B">
      <w:pPr>
        <w:widowControl w:val="0"/>
        <w:numPr>
          <w:ilvl w:val="0"/>
          <w:numId w:val="2"/>
        </w:numPr>
        <w:tabs>
          <w:tab w:val="clear" w:pos="720"/>
          <w:tab w:val="num" w:pos="700"/>
        </w:tabs>
        <w:overflowPunct w:val="0"/>
        <w:autoSpaceDE w:val="0"/>
        <w:autoSpaceDN w:val="0"/>
        <w:adjustRightInd w:val="0"/>
        <w:spacing w:after="0" w:line="296" w:lineRule="auto"/>
        <w:ind w:left="700" w:hanging="424"/>
        <w:jc w:val="both"/>
        <w:rPr>
          <w:rFonts w:ascii="Symbol" w:hAnsi="Symbol" w:cs="Symbol"/>
          <w:sz w:val="28"/>
          <w:szCs w:val="28"/>
        </w:rPr>
      </w:pPr>
      <w:r w:rsidRPr="00B578DA">
        <w:rPr>
          <w:rFonts w:ascii="Times New Roman" w:hAnsi="Times New Roman" w:cs="Times New Roman"/>
          <w:sz w:val="28"/>
          <w:szCs w:val="28"/>
        </w:rPr>
        <w:t>родителей (законных представителей) не</w:t>
      </w:r>
      <w:r w:rsidR="00B578DA">
        <w:rPr>
          <w:rFonts w:ascii="Times New Roman" w:hAnsi="Times New Roman" w:cs="Times New Roman"/>
          <w:sz w:val="28"/>
          <w:szCs w:val="28"/>
        </w:rPr>
        <w:t>совершеннолетних обучающихся – 2</w:t>
      </w:r>
      <w:r w:rsidRPr="00B578DA">
        <w:rPr>
          <w:rFonts w:ascii="Times New Roman" w:hAnsi="Times New Roman" w:cs="Times New Roman"/>
          <w:sz w:val="28"/>
          <w:szCs w:val="28"/>
        </w:rPr>
        <w:t xml:space="preserve"> человека; </w:t>
      </w:r>
    </w:p>
    <w:p w:rsidR="008D1BA8" w:rsidRPr="00B578DA" w:rsidRDefault="008D1BA8">
      <w:pPr>
        <w:widowControl w:val="0"/>
        <w:autoSpaceDE w:val="0"/>
        <w:autoSpaceDN w:val="0"/>
        <w:adjustRightInd w:val="0"/>
        <w:spacing w:after="0" w:line="80" w:lineRule="exact"/>
        <w:rPr>
          <w:rFonts w:ascii="Symbol" w:hAnsi="Symbol" w:cs="Symbol"/>
          <w:sz w:val="28"/>
          <w:szCs w:val="28"/>
        </w:rPr>
      </w:pPr>
    </w:p>
    <w:p w:rsidR="008D1BA8" w:rsidRDefault="00B578DA">
      <w:pPr>
        <w:widowControl w:val="0"/>
        <w:numPr>
          <w:ilvl w:val="0"/>
          <w:numId w:val="2"/>
        </w:numPr>
        <w:tabs>
          <w:tab w:val="clear" w:pos="720"/>
          <w:tab w:val="num" w:pos="700"/>
        </w:tabs>
        <w:overflowPunct w:val="0"/>
        <w:autoSpaceDE w:val="0"/>
        <w:autoSpaceDN w:val="0"/>
        <w:adjustRightInd w:val="0"/>
        <w:spacing w:after="0" w:line="240" w:lineRule="auto"/>
        <w:ind w:left="700" w:hanging="424"/>
        <w:jc w:val="both"/>
        <w:rPr>
          <w:rFonts w:ascii="Symbol" w:hAnsi="Symbol" w:cs="Symbol"/>
          <w:sz w:val="28"/>
          <w:szCs w:val="28"/>
        </w:rPr>
      </w:pPr>
      <w:r>
        <w:rPr>
          <w:rFonts w:ascii="Times New Roman" w:hAnsi="Times New Roman" w:cs="Times New Roman"/>
          <w:sz w:val="28"/>
          <w:szCs w:val="28"/>
        </w:rPr>
        <w:t>работников учреждения – 2</w:t>
      </w:r>
      <w:bookmarkStart w:id="0" w:name="_GoBack"/>
      <w:bookmarkEnd w:id="0"/>
      <w:r w:rsidR="002B3F2B">
        <w:rPr>
          <w:rFonts w:ascii="Times New Roman" w:hAnsi="Times New Roman" w:cs="Times New Roman"/>
          <w:sz w:val="28"/>
          <w:szCs w:val="28"/>
        </w:rPr>
        <w:t xml:space="preserve"> человека; </w:t>
      </w:r>
    </w:p>
    <w:p w:rsidR="008D1BA8" w:rsidRDefault="008D1BA8">
      <w:pPr>
        <w:widowControl w:val="0"/>
        <w:autoSpaceDE w:val="0"/>
        <w:autoSpaceDN w:val="0"/>
        <w:adjustRightInd w:val="0"/>
        <w:spacing w:after="0" w:line="228" w:lineRule="exact"/>
        <w:rPr>
          <w:rFonts w:ascii="Symbol" w:hAnsi="Symbol" w:cs="Symbol"/>
          <w:sz w:val="28"/>
          <w:szCs w:val="28"/>
        </w:rPr>
      </w:pPr>
    </w:p>
    <w:p w:rsidR="008D1BA8" w:rsidRPr="00B578DA" w:rsidRDefault="002B3F2B">
      <w:pPr>
        <w:widowControl w:val="0"/>
        <w:numPr>
          <w:ilvl w:val="1"/>
          <w:numId w:val="3"/>
        </w:numPr>
        <w:tabs>
          <w:tab w:val="clear" w:pos="1440"/>
          <w:tab w:val="num" w:pos="1418"/>
        </w:tabs>
        <w:overflowPunct w:val="0"/>
        <w:autoSpaceDE w:val="0"/>
        <w:autoSpaceDN w:val="0"/>
        <w:adjustRightInd w:val="0"/>
        <w:spacing w:after="0" w:line="343"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Члены комиссии, представляющие родителей (законных представителей) несовершеннолетних обучающихся, избираются на заседании Управляющего совета учреждения простым большинством голосов присутствующих на заседании членов Управляющего совета учреждения. </w:t>
      </w:r>
    </w:p>
    <w:p w:rsidR="008D1BA8" w:rsidRPr="00B578DA" w:rsidRDefault="008D1BA8">
      <w:pPr>
        <w:widowControl w:val="0"/>
        <w:autoSpaceDE w:val="0"/>
        <w:autoSpaceDN w:val="0"/>
        <w:adjustRightInd w:val="0"/>
        <w:spacing w:after="0" w:line="240" w:lineRule="auto"/>
        <w:rPr>
          <w:rFonts w:ascii="Times New Roman" w:hAnsi="Times New Roman" w:cs="Times New Roman"/>
          <w:sz w:val="24"/>
          <w:szCs w:val="24"/>
        </w:rPr>
        <w:sectPr w:rsidR="008D1BA8" w:rsidRPr="00B578DA">
          <w:pgSz w:w="11900" w:h="16838"/>
          <w:pgMar w:top="1136" w:right="560" w:bottom="1440" w:left="1140" w:header="720" w:footer="720" w:gutter="0"/>
          <w:cols w:space="720" w:equalWidth="0">
            <w:col w:w="10200"/>
          </w:cols>
          <w:noEndnote/>
        </w:sectPr>
      </w:pPr>
    </w:p>
    <w:p w:rsidR="008D1BA8" w:rsidRPr="00B578DA" w:rsidRDefault="002B3F2B">
      <w:pPr>
        <w:widowControl w:val="0"/>
        <w:numPr>
          <w:ilvl w:val="2"/>
          <w:numId w:val="4"/>
        </w:numPr>
        <w:tabs>
          <w:tab w:val="clear" w:pos="2160"/>
          <w:tab w:val="num" w:pos="1425"/>
        </w:tabs>
        <w:overflowPunct w:val="0"/>
        <w:autoSpaceDE w:val="0"/>
        <w:autoSpaceDN w:val="0"/>
        <w:adjustRightInd w:val="0"/>
        <w:spacing w:after="0" w:line="336" w:lineRule="auto"/>
        <w:ind w:left="7" w:firstLine="701"/>
        <w:jc w:val="both"/>
        <w:rPr>
          <w:rFonts w:ascii="Times New Roman" w:hAnsi="Times New Roman" w:cs="Times New Roman"/>
          <w:sz w:val="28"/>
          <w:szCs w:val="28"/>
        </w:rPr>
      </w:pPr>
      <w:bookmarkStart w:id="1" w:name="page3"/>
      <w:bookmarkEnd w:id="1"/>
      <w:r w:rsidRPr="00B578DA">
        <w:rPr>
          <w:rFonts w:ascii="Times New Roman" w:hAnsi="Times New Roman" w:cs="Times New Roman"/>
          <w:sz w:val="28"/>
          <w:szCs w:val="28"/>
        </w:rPr>
        <w:lastRenderedPageBreak/>
        <w:t xml:space="preserve">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 </w:t>
      </w:r>
    </w:p>
    <w:p w:rsidR="008D1BA8" w:rsidRPr="00B578DA" w:rsidRDefault="008D1BA8">
      <w:pPr>
        <w:widowControl w:val="0"/>
        <w:autoSpaceDE w:val="0"/>
        <w:autoSpaceDN w:val="0"/>
        <w:adjustRightInd w:val="0"/>
        <w:spacing w:after="0" w:line="97" w:lineRule="exact"/>
        <w:rPr>
          <w:rFonts w:ascii="Times New Roman" w:hAnsi="Times New Roman" w:cs="Times New Roman"/>
          <w:sz w:val="28"/>
          <w:szCs w:val="28"/>
        </w:rPr>
      </w:pPr>
    </w:p>
    <w:p w:rsidR="008D1BA8" w:rsidRPr="00B578DA" w:rsidRDefault="002B3F2B">
      <w:pPr>
        <w:widowControl w:val="0"/>
        <w:numPr>
          <w:ilvl w:val="2"/>
          <w:numId w:val="4"/>
        </w:numPr>
        <w:tabs>
          <w:tab w:val="clear" w:pos="2160"/>
          <w:tab w:val="num" w:pos="1425"/>
        </w:tabs>
        <w:overflowPunct w:val="0"/>
        <w:autoSpaceDE w:val="0"/>
        <w:autoSpaceDN w:val="0"/>
        <w:adjustRightInd w:val="0"/>
        <w:spacing w:after="0" w:line="336" w:lineRule="auto"/>
        <w:ind w:left="7"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8D1BA8" w:rsidRPr="00B578DA" w:rsidRDefault="008D1BA8">
      <w:pPr>
        <w:widowControl w:val="0"/>
        <w:autoSpaceDE w:val="0"/>
        <w:autoSpaceDN w:val="0"/>
        <w:adjustRightInd w:val="0"/>
        <w:spacing w:after="0" w:line="97" w:lineRule="exact"/>
        <w:rPr>
          <w:rFonts w:ascii="Times New Roman" w:hAnsi="Times New Roman" w:cs="Times New Roman"/>
          <w:sz w:val="28"/>
          <w:szCs w:val="28"/>
        </w:rPr>
      </w:pPr>
    </w:p>
    <w:p w:rsidR="008D1BA8" w:rsidRPr="00B578DA" w:rsidRDefault="002B3F2B">
      <w:pPr>
        <w:widowControl w:val="0"/>
        <w:numPr>
          <w:ilvl w:val="2"/>
          <w:numId w:val="4"/>
        </w:numPr>
        <w:tabs>
          <w:tab w:val="clear" w:pos="2160"/>
          <w:tab w:val="num" w:pos="1425"/>
        </w:tabs>
        <w:overflowPunct w:val="0"/>
        <w:autoSpaceDE w:val="0"/>
        <w:autoSpaceDN w:val="0"/>
        <w:adjustRightInd w:val="0"/>
        <w:spacing w:after="0" w:line="310" w:lineRule="auto"/>
        <w:ind w:left="7"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Комиссия считается сформированной и приступает к работе с момента избирания всего состава комиссии. </w:t>
      </w:r>
    </w:p>
    <w:p w:rsidR="008D1BA8" w:rsidRPr="00B578DA" w:rsidRDefault="008D1BA8">
      <w:pPr>
        <w:widowControl w:val="0"/>
        <w:autoSpaceDE w:val="0"/>
        <w:autoSpaceDN w:val="0"/>
        <w:adjustRightInd w:val="0"/>
        <w:spacing w:after="0" w:line="133" w:lineRule="exact"/>
        <w:rPr>
          <w:rFonts w:ascii="Times New Roman" w:hAnsi="Times New Roman" w:cs="Times New Roman"/>
          <w:sz w:val="28"/>
          <w:szCs w:val="28"/>
        </w:rPr>
      </w:pPr>
    </w:p>
    <w:p w:rsidR="008D1BA8" w:rsidRPr="00B578DA" w:rsidRDefault="002B3F2B">
      <w:pPr>
        <w:widowControl w:val="0"/>
        <w:numPr>
          <w:ilvl w:val="2"/>
          <w:numId w:val="4"/>
        </w:numPr>
        <w:tabs>
          <w:tab w:val="clear" w:pos="2160"/>
          <w:tab w:val="num" w:pos="1425"/>
        </w:tabs>
        <w:overflowPunct w:val="0"/>
        <w:autoSpaceDE w:val="0"/>
        <w:autoSpaceDN w:val="0"/>
        <w:adjustRightInd w:val="0"/>
        <w:spacing w:after="0" w:line="312" w:lineRule="auto"/>
        <w:ind w:left="7"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Комиссия формируется сроком на один год. Состав комиссии утверждается приказом директора учреждения. </w:t>
      </w:r>
    </w:p>
    <w:p w:rsidR="008D1BA8" w:rsidRPr="00B578DA" w:rsidRDefault="008D1BA8">
      <w:pPr>
        <w:widowControl w:val="0"/>
        <w:autoSpaceDE w:val="0"/>
        <w:autoSpaceDN w:val="0"/>
        <w:adjustRightInd w:val="0"/>
        <w:spacing w:after="0" w:line="130" w:lineRule="exact"/>
        <w:rPr>
          <w:rFonts w:ascii="Times New Roman" w:hAnsi="Times New Roman" w:cs="Times New Roman"/>
          <w:sz w:val="28"/>
          <w:szCs w:val="28"/>
        </w:rPr>
      </w:pPr>
    </w:p>
    <w:p w:rsidR="008D1BA8" w:rsidRPr="00B578DA" w:rsidRDefault="002B3F2B">
      <w:pPr>
        <w:widowControl w:val="0"/>
        <w:numPr>
          <w:ilvl w:val="2"/>
          <w:numId w:val="4"/>
        </w:numPr>
        <w:tabs>
          <w:tab w:val="clear" w:pos="2160"/>
          <w:tab w:val="num" w:pos="1425"/>
        </w:tabs>
        <w:overflowPunct w:val="0"/>
        <w:autoSpaceDE w:val="0"/>
        <w:autoSpaceDN w:val="0"/>
        <w:adjustRightInd w:val="0"/>
        <w:spacing w:after="0" w:line="310" w:lineRule="auto"/>
        <w:ind w:left="7"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Учреждение не выплачивает членам комиссии вознаграждение за выполнение ими своих обязанностей. </w:t>
      </w:r>
    </w:p>
    <w:p w:rsidR="008D1BA8" w:rsidRPr="00B578DA" w:rsidRDefault="008D1BA8">
      <w:pPr>
        <w:widowControl w:val="0"/>
        <w:autoSpaceDE w:val="0"/>
        <w:autoSpaceDN w:val="0"/>
        <w:adjustRightInd w:val="0"/>
        <w:spacing w:after="0" w:line="67" w:lineRule="exact"/>
        <w:rPr>
          <w:rFonts w:ascii="Times New Roman" w:hAnsi="Times New Roman" w:cs="Times New Roman"/>
          <w:sz w:val="28"/>
          <w:szCs w:val="28"/>
        </w:rPr>
      </w:pPr>
    </w:p>
    <w:p w:rsidR="008D1BA8" w:rsidRPr="00B578DA" w:rsidRDefault="002B3F2B">
      <w:pPr>
        <w:widowControl w:val="0"/>
        <w:numPr>
          <w:ilvl w:val="2"/>
          <w:numId w:val="4"/>
        </w:numPr>
        <w:tabs>
          <w:tab w:val="clear" w:pos="2160"/>
          <w:tab w:val="num" w:pos="1427"/>
        </w:tabs>
        <w:overflowPunct w:val="0"/>
        <w:autoSpaceDE w:val="0"/>
        <w:autoSpaceDN w:val="0"/>
        <w:adjustRightInd w:val="0"/>
        <w:spacing w:after="0" w:line="240" w:lineRule="auto"/>
        <w:ind w:left="1427" w:hanging="719"/>
        <w:jc w:val="both"/>
        <w:rPr>
          <w:rFonts w:ascii="Times New Roman" w:hAnsi="Times New Roman" w:cs="Times New Roman"/>
          <w:sz w:val="28"/>
          <w:szCs w:val="28"/>
        </w:rPr>
      </w:pPr>
      <w:r w:rsidRPr="00B578DA">
        <w:rPr>
          <w:rFonts w:ascii="Times New Roman" w:hAnsi="Times New Roman" w:cs="Times New Roman"/>
          <w:sz w:val="28"/>
          <w:szCs w:val="28"/>
        </w:rPr>
        <w:t xml:space="preserve">Полномочия члена комиссии могут быть прекращены досрочно: </w:t>
      </w:r>
    </w:p>
    <w:p w:rsidR="008D1BA8" w:rsidRPr="00B578DA" w:rsidRDefault="008D1BA8">
      <w:pPr>
        <w:widowControl w:val="0"/>
        <w:autoSpaceDE w:val="0"/>
        <w:autoSpaceDN w:val="0"/>
        <w:adjustRightInd w:val="0"/>
        <w:spacing w:after="0" w:line="165" w:lineRule="exact"/>
        <w:rPr>
          <w:rFonts w:ascii="Times New Roman" w:hAnsi="Times New Roman" w:cs="Times New Roman"/>
          <w:sz w:val="28"/>
          <w:szCs w:val="28"/>
        </w:rPr>
      </w:pPr>
    </w:p>
    <w:p w:rsidR="008D1BA8" w:rsidRDefault="002B3F2B">
      <w:pPr>
        <w:widowControl w:val="0"/>
        <w:numPr>
          <w:ilvl w:val="1"/>
          <w:numId w:val="4"/>
        </w:numPr>
        <w:tabs>
          <w:tab w:val="clear" w:pos="1440"/>
          <w:tab w:val="num" w:pos="707"/>
        </w:tabs>
        <w:overflowPunct w:val="0"/>
        <w:autoSpaceDE w:val="0"/>
        <w:autoSpaceDN w:val="0"/>
        <w:adjustRightInd w:val="0"/>
        <w:spacing w:after="0" w:line="239" w:lineRule="auto"/>
        <w:ind w:left="707" w:hanging="359"/>
        <w:jc w:val="both"/>
        <w:rPr>
          <w:rFonts w:ascii="Symbol" w:hAnsi="Symbol" w:cs="Symbol"/>
          <w:sz w:val="28"/>
          <w:szCs w:val="28"/>
        </w:rPr>
      </w:pPr>
      <w:r>
        <w:rPr>
          <w:rFonts w:ascii="Times New Roman" w:hAnsi="Times New Roman" w:cs="Times New Roman"/>
          <w:sz w:val="28"/>
          <w:szCs w:val="28"/>
        </w:rPr>
        <w:t xml:space="preserve">по просьбе члена комиссии; </w:t>
      </w:r>
    </w:p>
    <w:p w:rsidR="008D1BA8" w:rsidRDefault="008D1BA8">
      <w:pPr>
        <w:widowControl w:val="0"/>
        <w:autoSpaceDE w:val="0"/>
        <w:autoSpaceDN w:val="0"/>
        <w:adjustRightInd w:val="0"/>
        <w:spacing w:after="0" w:line="251" w:lineRule="exact"/>
        <w:rPr>
          <w:rFonts w:ascii="Symbol" w:hAnsi="Symbol" w:cs="Symbol"/>
          <w:sz w:val="28"/>
          <w:szCs w:val="28"/>
        </w:rPr>
      </w:pPr>
    </w:p>
    <w:p w:rsidR="008D1BA8" w:rsidRPr="00B578DA" w:rsidRDefault="002B3F2B">
      <w:pPr>
        <w:widowControl w:val="0"/>
        <w:numPr>
          <w:ilvl w:val="1"/>
          <w:numId w:val="4"/>
        </w:numPr>
        <w:tabs>
          <w:tab w:val="clear" w:pos="1440"/>
          <w:tab w:val="num" w:pos="707"/>
        </w:tabs>
        <w:overflowPunct w:val="0"/>
        <w:autoSpaceDE w:val="0"/>
        <w:autoSpaceDN w:val="0"/>
        <w:adjustRightInd w:val="0"/>
        <w:spacing w:after="0" w:line="325" w:lineRule="auto"/>
        <w:ind w:left="707" w:right="40" w:hanging="359"/>
        <w:jc w:val="both"/>
        <w:rPr>
          <w:rFonts w:ascii="Symbol" w:hAnsi="Symbol" w:cs="Symbol"/>
          <w:sz w:val="28"/>
          <w:szCs w:val="28"/>
        </w:rPr>
      </w:pPr>
      <w:r w:rsidRPr="00B578DA">
        <w:rPr>
          <w:rFonts w:ascii="Times New Roman" w:hAnsi="Times New Roman" w:cs="Times New Roman"/>
          <w:sz w:val="28"/>
          <w:szCs w:val="28"/>
        </w:rPr>
        <w:t xml:space="preserve">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 </w:t>
      </w:r>
    </w:p>
    <w:p w:rsidR="008D1BA8" w:rsidRPr="00B578DA" w:rsidRDefault="008D1BA8">
      <w:pPr>
        <w:widowControl w:val="0"/>
        <w:autoSpaceDE w:val="0"/>
        <w:autoSpaceDN w:val="0"/>
        <w:adjustRightInd w:val="0"/>
        <w:spacing w:after="0" w:line="50" w:lineRule="exact"/>
        <w:rPr>
          <w:rFonts w:ascii="Symbol" w:hAnsi="Symbol" w:cs="Symbol"/>
          <w:sz w:val="28"/>
          <w:szCs w:val="28"/>
        </w:rPr>
      </w:pPr>
    </w:p>
    <w:p w:rsidR="008D1BA8" w:rsidRPr="00B578DA" w:rsidRDefault="002B3F2B">
      <w:pPr>
        <w:widowControl w:val="0"/>
        <w:numPr>
          <w:ilvl w:val="1"/>
          <w:numId w:val="4"/>
        </w:numPr>
        <w:tabs>
          <w:tab w:val="clear" w:pos="1440"/>
          <w:tab w:val="num" w:pos="707"/>
        </w:tabs>
        <w:overflowPunct w:val="0"/>
        <w:autoSpaceDE w:val="0"/>
        <w:autoSpaceDN w:val="0"/>
        <w:adjustRightInd w:val="0"/>
        <w:spacing w:after="0" w:line="239" w:lineRule="auto"/>
        <w:ind w:left="707" w:hanging="359"/>
        <w:jc w:val="both"/>
        <w:rPr>
          <w:rFonts w:ascii="Symbol" w:hAnsi="Symbol" w:cs="Symbol"/>
          <w:sz w:val="28"/>
          <w:szCs w:val="28"/>
        </w:rPr>
      </w:pPr>
      <w:r w:rsidRPr="00B578DA">
        <w:rPr>
          <w:rFonts w:ascii="Times New Roman" w:hAnsi="Times New Roman" w:cs="Times New Roman"/>
          <w:sz w:val="28"/>
          <w:szCs w:val="28"/>
        </w:rPr>
        <w:t xml:space="preserve">в случае привлечения члена комиссии к уголовной ответственности. </w:t>
      </w:r>
    </w:p>
    <w:p w:rsidR="008D1BA8" w:rsidRPr="00B578DA" w:rsidRDefault="008D1BA8">
      <w:pPr>
        <w:widowControl w:val="0"/>
        <w:autoSpaceDE w:val="0"/>
        <w:autoSpaceDN w:val="0"/>
        <w:adjustRightInd w:val="0"/>
        <w:spacing w:after="0" w:line="164" w:lineRule="exact"/>
        <w:rPr>
          <w:rFonts w:ascii="Symbol" w:hAnsi="Symbol" w:cs="Symbol"/>
          <w:sz w:val="28"/>
          <w:szCs w:val="28"/>
        </w:rPr>
      </w:pPr>
    </w:p>
    <w:p w:rsidR="008D1BA8" w:rsidRPr="00B578DA" w:rsidRDefault="002B3F2B">
      <w:pPr>
        <w:widowControl w:val="0"/>
        <w:numPr>
          <w:ilvl w:val="2"/>
          <w:numId w:val="5"/>
        </w:numPr>
        <w:tabs>
          <w:tab w:val="clear" w:pos="2160"/>
          <w:tab w:val="num" w:pos="1427"/>
        </w:tabs>
        <w:overflowPunct w:val="0"/>
        <w:autoSpaceDE w:val="0"/>
        <w:autoSpaceDN w:val="0"/>
        <w:adjustRightInd w:val="0"/>
        <w:spacing w:after="0" w:line="240" w:lineRule="auto"/>
        <w:ind w:left="1427" w:hanging="719"/>
        <w:jc w:val="both"/>
        <w:rPr>
          <w:rFonts w:ascii="Times New Roman" w:hAnsi="Times New Roman" w:cs="Times New Roman"/>
          <w:sz w:val="28"/>
          <w:szCs w:val="28"/>
        </w:rPr>
      </w:pPr>
      <w:r w:rsidRPr="00B578DA">
        <w:rPr>
          <w:rFonts w:ascii="Times New Roman" w:hAnsi="Times New Roman" w:cs="Times New Roman"/>
          <w:sz w:val="28"/>
          <w:szCs w:val="28"/>
        </w:rPr>
        <w:t xml:space="preserve">Полномочия члена комиссии, являющегося педагогическим работником </w:t>
      </w:r>
    </w:p>
    <w:p w:rsidR="008D1BA8" w:rsidRPr="00B578DA" w:rsidRDefault="008D1BA8">
      <w:pPr>
        <w:widowControl w:val="0"/>
        <w:autoSpaceDE w:val="0"/>
        <w:autoSpaceDN w:val="0"/>
        <w:adjustRightInd w:val="0"/>
        <w:spacing w:after="0" w:line="226" w:lineRule="exact"/>
        <w:rPr>
          <w:rFonts w:ascii="Times New Roman" w:hAnsi="Times New Roman" w:cs="Times New Roman"/>
          <w:sz w:val="28"/>
          <w:szCs w:val="28"/>
        </w:rPr>
      </w:pPr>
    </w:p>
    <w:p w:rsidR="008D1BA8" w:rsidRPr="00B578DA" w:rsidRDefault="002B3F2B">
      <w:pPr>
        <w:widowControl w:val="0"/>
        <w:numPr>
          <w:ilvl w:val="0"/>
          <w:numId w:val="5"/>
        </w:numPr>
        <w:tabs>
          <w:tab w:val="clear" w:pos="720"/>
          <w:tab w:val="num" w:pos="397"/>
        </w:tabs>
        <w:overflowPunct w:val="0"/>
        <w:autoSpaceDE w:val="0"/>
        <w:autoSpaceDN w:val="0"/>
        <w:adjustRightInd w:val="0"/>
        <w:spacing w:after="0" w:line="312" w:lineRule="auto"/>
        <w:ind w:left="7" w:hanging="7"/>
        <w:jc w:val="both"/>
        <w:rPr>
          <w:rFonts w:ascii="Times New Roman" w:hAnsi="Times New Roman" w:cs="Times New Roman"/>
          <w:sz w:val="28"/>
          <w:szCs w:val="28"/>
        </w:rPr>
      </w:pPr>
      <w:proofErr w:type="gramStart"/>
      <w:r w:rsidRPr="00B578DA">
        <w:rPr>
          <w:rFonts w:ascii="Times New Roman" w:hAnsi="Times New Roman" w:cs="Times New Roman"/>
          <w:sz w:val="28"/>
          <w:szCs w:val="28"/>
        </w:rPr>
        <w:t xml:space="preserve">состоящего с учреждением в трудовых отношениях, могут быть также прекращены досрочно в случае прекращения трудовых отношений с учреждением. </w:t>
      </w:r>
      <w:proofErr w:type="gramEnd"/>
    </w:p>
    <w:p w:rsidR="008D1BA8" w:rsidRPr="00B578DA" w:rsidRDefault="008D1BA8">
      <w:pPr>
        <w:widowControl w:val="0"/>
        <w:autoSpaceDE w:val="0"/>
        <w:autoSpaceDN w:val="0"/>
        <w:adjustRightInd w:val="0"/>
        <w:spacing w:after="0" w:line="130" w:lineRule="exact"/>
        <w:rPr>
          <w:rFonts w:ascii="Times New Roman" w:hAnsi="Times New Roman" w:cs="Times New Roman"/>
          <w:sz w:val="28"/>
          <w:szCs w:val="28"/>
        </w:rPr>
      </w:pPr>
    </w:p>
    <w:p w:rsidR="008D1BA8" w:rsidRPr="00B578DA" w:rsidRDefault="002B3F2B">
      <w:pPr>
        <w:widowControl w:val="0"/>
        <w:numPr>
          <w:ilvl w:val="2"/>
          <w:numId w:val="6"/>
        </w:numPr>
        <w:tabs>
          <w:tab w:val="clear" w:pos="2160"/>
          <w:tab w:val="num" w:pos="1425"/>
        </w:tabs>
        <w:overflowPunct w:val="0"/>
        <w:autoSpaceDE w:val="0"/>
        <w:autoSpaceDN w:val="0"/>
        <w:adjustRightInd w:val="0"/>
        <w:spacing w:after="0" w:line="310" w:lineRule="auto"/>
        <w:ind w:left="7"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Вакантные места, образовавшиеся в комиссии, замещаются на оставшийся срок полномочий комиссии. </w:t>
      </w:r>
    </w:p>
    <w:p w:rsidR="008D1BA8" w:rsidRPr="00B578DA" w:rsidRDefault="008D1BA8">
      <w:pPr>
        <w:widowControl w:val="0"/>
        <w:autoSpaceDE w:val="0"/>
        <w:autoSpaceDN w:val="0"/>
        <w:adjustRightInd w:val="0"/>
        <w:spacing w:after="0" w:line="133" w:lineRule="exact"/>
        <w:rPr>
          <w:rFonts w:ascii="Times New Roman" w:hAnsi="Times New Roman" w:cs="Times New Roman"/>
          <w:sz w:val="28"/>
          <w:szCs w:val="28"/>
        </w:rPr>
      </w:pPr>
    </w:p>
    <w:p w:rsidR="008D1BA8" w:rsidRPr="00B578DA" w:rsidRDefault="002B3F2B">
      <w:pPr>
        <w:widowControl w:val="0"/>
        <w:numPr>
          <w:ilvl w:val="2"/>
          <w:numId w:val="6"/>
        </w:numPr>
        <w:tabs>
          <w:tab w:val="clear" w:pos="2160"/>
          <w:tab w:val="num" w:pos="1425"/>
        </w:tabs>
        <w:overflowPunct w:val="0"/>
        <w:autoSpaceDE w:val="0"/>
        <w:autoSpaceDN w:val="0"/>
        <w:adjustRightInd w:val="0"/>
        <w:spacing w:after="0" w:line="336" w:lineRule="auto"/>
        <w:ind w:left="7"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Комиссию возглавляет председатель, избираемый членами комиссии из их числа простым большинством голосов присутствующих на заседании членов комиссии. </w:t>
      </w:r>
    </w:p>
    <w:p w:rsidR="008D1BA8" w:rsidRPr="00B578DA" w:rsidRDefault="008D1BA8">
      <w:pPr>
        <w:widowControl w:val="0"/>
        <w:autoSpaceDE w:val="0"/>
        <w:autoSpaceDN w:val="0"/>
        <w:adjustRightInd w:val="0"/>
        <w:spacing w:after="0" w:line="31" w:lineRule="exact"/>
        <w:rPr>
          <w:rFonts w:ascii="Times New Roman" w:hAnsi="Times New Roman" w:cs="Times New Roman"/>
          <w:sz w:val="28"/>
          <w:szCs w:val="28"/>
        </w:rPr>
      </w:pPr>
    </w:p>
    <w:p w:rsidR="008D1BA8" w:rsidRPr="00B578DA" w:rsidRDefault="002B3F2B">
      <w:pPr>
        <w:widowControl w:val="0"/>
        <w:numPr>
          <w:ilvl w:val="2"/>
          <w:numId w:val="6"/>
        </w:numPr>
        <w:tabs>
          <w:tab w:val="clear" w:pos="2160"/>
          <w:tab w:val="num" w:pos="1427"/>
        </w:tabs>
        <w:overflowPunct w:val="0"/>
        <w:autoSpaceDE w:val="0"/>
        <w:autoSpaceDN w:val="0"/>
        <w:adjustRightInd w:val="0"/>
        <w:spacing w:after="0" w:line="239" w:lineRule="auto"/>
        <w:ind w:left="1427" w:hanging="719"/>
        <w:jc w:val="both"/>
        <w:rPr>
          <w:rFonts w:ascii="Times New Roman" w:hAnsi="Times New Roman" w:cs="Times New Roman"/>
          <w:sz w:val="28"/>
          <w:szCs w:val="28"/>
        </w:rPr>
      </w:pPr>
      <w:r w:rsidRPr="00B578DA">
        <w:rPr>
          <w:rFonts w:ascii="Times New Roman" w:hAnsi="Times New Roman" w:cs="Times New Roman"/>
          <w:sz w:val="28"/>
          <w:szCs w:val="28"/>
        </w:rPr>
        <w:t xml:space="preserve">Директор учреждения не может быть избран председателем комиссии. </w:t>
      </w:r>
    </w:p>
    <w:p w:rsidR="008D1BA8" w:rsidRPr="00B578DA" w:rsidRDefault="008D1BA8">
      <w:pPr>
        <w:widowControl w:val="0"/>
        <w:autoSpaceDE w:val="0"/>
        <w:autoSpaceDN w:val="0"/>
        <w:adjustRightInd w:val="0"/>
        <w:spacing w:after="0" w:line="227" w:lineRule="exact"/>
        <w:rPr>
          <w:rFonts w:ascii="Times New Roman" w:hAnsi="Times New Roman" w:cs="Times New Roman"/>
          <w:sz w:val="28"/>
          <w:szCs w:val="28"/>
        </w:rPr>
      </w:pPr>
    </w:p>
    <w:p w:rsidR="008D1BA8" w:rsidRPr="00B578DA" w:rsidRDefault="002B3F2B">
      <w:pPr>
        <w:widowControl w:val="0"/>
        <w:numPr>
          <w:ilvl w:val="2"/>
          <w:numId w:val="6"/>
        </w:numPr>
        <w:tabs>
          <w:tab w:val="clear" w:pos="2160"/>
          <w:tab w:val="num" w:pos="1425"/>
        </w:tabs>
        <w:overflowPunct w:val="0"/>
        <w:autoSpaceDE w:val="0"/>
        <w:autoSpaceDN w:val="0"/>
        <w:adjustRightInd w:val="0"/>
        <w:spacing w:after="0" w:line="310" w:lineRule="auto"/>
        <w:ind w:left="7"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Комиссия вправе в любое время переизбрать своего председателя простым большинством голосов от общего числа членов комиссии. </w:t>
      </w:r>
    </w:p>
    <w:p w:rsidR="008D1BA8" w:rsidRPr="00B578DA" w:rsidRDefault="008D1BA8">
      <w:pPr>
        <w:widowControl w:val="0"/>
        <w:autoSpaceDE w:val="0"/>
        <w:autoSpaceDN w:val="0"/>
        <w:adjustRightInd w:val="0"/>
        <w:spacing w:after="0" w:line="69" w:lineRule="exact"/>
        <w:rPr>
          <w:rFonts w:ascii="Times New Roman" w:hAnsi="Times New Roman" w:cs="Times New Roman"/>
          <w:sz w:val="28"/>
          <w:szCs w:val="28"/>
        </w:rPr>
      </w:pPr>
    </w:p>
    <w:p w:rsidR="008D1BA8" w:rsidRDefault="002B3F2B">
      <w:pPr>
        <w:widowControl w:val="0"/>
        <w:numPr>
          <w:ilvl w:val="2"/>
          <w:numId w:val="6"/>
        </w:numPr>
        <w:tabs>
          <w:tab w:val="clear" w:pos="2160"/>
          <w:tab w:val="num" w:pos="1427"/>
        </w:tabs>
        <w:overflowPunct w:val="0"/>
        <w:autoSpaceDE w:val="0"/>
        <w:autoSpaceDN w:val="0"/>
        <w:adjustRightInd w:val="0"/>
        <w:spacing w:after="0" w:line="239" w:lineRule="auto"/>
        <w:ind w:left="1427" w:hanging="719"/>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p>
    <w:p w:rsidR="008D1BA8" w:rsidRDefault="008D1BA8">
      <w:pPr>
        <w:widowControl w:val="0"/>
        <w:autoSpaceDE w:val="0"/>
        <w:autoSpaceDN w:val="0"/>
        <w:adjustRightInd w:val="0"/>
        <w:spacing w:after="0" w:line="240" w:lineRule="auto"/>
        <w:rPr>
          <w:rFonts w:ascii="Times New Roman" w:hAnsi="Times New Roman" w:cs="Times New Roman"/>
          <w:sz w:val="24"/>
          <w:szCs w:val="24"/>
        </w:rPr>
        <w:sectPr w:rsidR="008D1BA8">
          <w:pgSz w:w="11906" w:h="16838"/>
          <w:pgMar w:top="1190" w:right="560" w:bottom="1031" w:left="1133" w:header="720" w:footer="720" w:gutter="0"/>
          <w:cols w:space="720" w:equalWidth="0">
            <w:col w:w="10207"/>
          </w:cols>
          <w:noEndnote/>
        </w:sectPr>
      </w:pPr>
    </w:p>
    <w:p w:rsidR="008D1BA8" w:rsidRPr="00B578DA" w:rsidRDefault="002B3F2B">
      <w:pPr>
        <w:widowControl w:val="0"/>
        <w:numPr>
          <w:ilvl w:val="0"/>
          <w:numId w:val="7"/>
        </w:numPr>
        <w:tabs>
          <w:tab w:val="clear" w:pos="720"/>
          <w:tab w:val="num" w:pos="700"/>
        </w:tabs>
        <w:overflowPunct w:val="0"/>
        <w:autoSpaceDE w:val="0"/>
        <w:autoSpaceDN w:val="0"/>
        <w:adjustRightInd w:val="0"/>
        <w:spacing w:after="0" w:line="239" w:lineRule="auto"/>
        <w:ind w:left="700" w:hanging="424"/>
        <w:jc w:val="both"/>
        <w:rPr>
          <w:rFonts w:ascii="Symbol" w:hAnsi="Symbol" w:cs="Symbol"/>
          <w:sz w:val="28"/>
          <w:szCs w:val="28"/>
        </w:rPr>
      </w:pPr>
      <w:bookmarkStart w:id="2" w:name="page5"/>
      <w:bookmarkEnd w:id="2"/>
      <w:r w:rsidRPr="00B578DA">
        <w:rPr>
          <w:rFonts w:ascii="Times New Roman" w:hAnsi="Times New Roman" w:cs="Times New Roman"/>
          <w:sz w:val="28"/>
          <w:szCs w:val="28"/>
        </w:rPr>
        <w:lastRenderedPageBreak/>
        <w:t xml:space="preserve">осуществляет общее руководство деятельностью комиссии; </w:t>
      </w:r>
    </w:p>
    <w:p w:rsidR="008D1BA8" w:rsidRPr="00B578DA" w:rsidRDefault="008D1BA8">
      <w:pPr>
        <w:widowControl w:val="0"/>
        <w:autoSpaceDE w:val="0"/>
        <w:autoSpaceDN w:val="0"/>
        <w:adjustRightInd w:val="0"/>
        <w:spacing w:after="0" w:line="162" w:lineRule="exact"/>
        <w:rPr>
          <w:rFonts w:ascii="Symbol" w:hAnsi="Symbol" w:cs="Symbol"/>
          <w:sz w:val="28"/>
          <w:szCs w:val="28"/>
        </w:rPr>
      </w:pPr>
    </w:p>
    <w:p w:rsidR="008D1BA8" w:rsidRDefault="002B3F2B">
      <w:pPr>
        <w:widowControl w:val="0"/>
        <w:numPr>
          <w:ilvl w:val="0"/>
          <w:numId w:val="7"/>
        </w:numPr>
        <w:tabs>
          <w:tab w:val="clear" w:pos="720"/>
          <w:tab w:val="num" w:pos="700"/>
        </w:tabs>
        <w:overflowPunct w:val="0"/>
        <w:autoSpaceDE w:val="0"/>
        <w:autoSpaceDN w:val="0"/>
        <w:adjustRightInd w:val="0"/>
        <w:spacing w:after="0" w:line="239" w:lineRule="auto"/>
        <w:ind w:left="700" w:hanging="424"/>
        <w:jc w:val="both"/>
        <w:rPr>
          <w:rFonts w:ascii="Symbol" w:hAnsi="Symbol" w:cs="Symbol"/>
          <w:sz w:val="28"/>
          <w:szCs w:val="28"/>
        </w:rPr>
      </w:pPr>
      <w:r>
        <w:rPr>
          <w:rFonts w:ascii="Times New Roman" w:hAnsi="Times New Roman" w:cs="Times New Roman"/>
          <w:sz w:val="28"/>
          <w:szCs w:val="28"/>
        </w:rPr>
        <w:t xml:space="preserve">ведёт заседание комиссии; </w:t>
      </w:r>
    </w:p>
    <w:p w:rsidR="008D1BA8" w:rsidRDefault="008D1BA8">
      <w:pPr>
        <w:widowControl w:val="0"/>
        <w:autoSpaceDE w:val="0"/>
        <w:autoSpaceDN w:val="0"/>
        <w:adjustRightInd w:val="0"/>
        <w:spacing w:after="0" w:line="162" w:lineRule="exact"/>
        <w:rPr>
          <w:rFonts w:ascii="Symbol" w:hAnsi="Symbol" w:cs="Symbol"/>
          <w:sz w:val="28"/>
          <w:szCs w:val="28"/>
        </w:rPr>
      </w:pPr>
    </w:p>
    <w:p w:rsidR="008D1BA8" w:rsidRDefault="002B3F2B">
      <w:pPr>
        <w:widowControl w:val="0"/>
        <w:numPr>
          <w:ilvl w:val="0"/>
          <w:numId w:val="7"/>
        </w:numPr>
        <w:tabs>
          <w:tab w:val="clear" w:pos="720"/>
          <w:tab w:val="num" w:pos="700"/>
        </w:tabs>
        <w:overflowPunct w:val="0"/>
        <w:autoSpaceDE w:val="0"/>
        <w:autoSpaceDN w:val="0"/>
        <w:adjustRightInd w:val="0"/>
        <w:spacing w:after="0" w:line="239" w:lineRule="auto"/>
        <w:ind w:left="700" w:hanging="424"/>
        <w:jc w:val="both"/>
        <w:rPr>
          <w:rFonts w:ascii="Symbol" w:hAnsi="Symbol" w:cs="Symbol"/>
          <w:sz w:val="28"/>
          <w:szCs w:val="28"/>
        </w:rPr>
      </w:pPr>
      <w:proofErr w:type="gramStart"/>
      <w:r>
        <w:rPr>
          <w:rFonts w:ascii="Times New Roman" w:hAnsi="Times New Roman" w:cs="Times New Roman"/>
          <w:sz w:val="28"/>
          <w:szCs w:val="28"/>
        </w:rPr>
        <w:t>подписывает</w:t>
      </w:r>
      <w:proofErr w:type="gramEnd"/>
      <w:r>
        <w:rPr>
          <w:rFonts w:ascii="Times New Roman" w:hAnsi="Times New Roman" w:cs="Times New Roman"/>
          <w:sz w:val="28"/>
          <w:szCs w:val="28"/>
        </w:rPr>
        <w:t xml:space="preserve"> протокол заседания комиссии. </w:t>
      </w:r>
    </w:p>
    <w:p w:rsidR="008D1BA8" w:rsidRDefault="008D1BA8">
      <w:pPr>
        <w:widowControl w:val="0"/>
        <w:autoSpaceDE w:val="0"/>
        <w:autoSpaceDN w:val="0"/>
        <w:adjustRightInd w:val="0"/>
        <w:spacing w:after="0" w:line="227" w:lineRule="exact"/>
        <w:rPr>
          <w:rFonts w:ascii="Symbol" w:hAnsi="Symbol" w:cs="Symbol"/>
          <w:sz w:val="28"/>
          <w:szCs w:val="28"/>
        </w:rPr>
      </w:pPr>
    </w:p>
    <w:p w:rsidR="008D1BA8" w:rsidRPr="00B578DA" w:rsidRDefault="002B3F2B">
      <w:pPr>
        <w:widowControl w:val="0"/>
        <w:numPr>
          <w:ilvl w:val="1"/>
          <w:numId w:val="7"/>
        </w:numPr>
        <w:tabs>
          <w:tab w:val="clear" w:pos="1440"/>
          <w:tab w:val="num" w:pos="1418"/>
        </w:tabs>
        <w:overflowPunct w:val="0"/>
        <w:autoSpaceDE w:val="0"/>
        <w:autoSpaceDN w:val="0"/>
        <w:adjustRightInd w:val="0"/>
        <w:spacing w:after="0" w:line="343"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 </w:t>
      </w:r>
    </w:p>
    <w:p w:rsidR="008D1BA8" w:rsidRPr="00B578DA" w:rsidRDefault="008D1BA8">
      <w:pPr>
        <w:widowControl w:val="0"/>
        <w:autoSpaceDE w:val="0"/>
        <w:autoSpaceDN w:val="0"/>
        <w:adjustRightInd w:val="0"/>
        <w:spacing w:after="0" w:line="91" w:lineRule="exact"/>
        <w:rPr>
          <w:rFonts w:ascii="Times New Roman" w:hAnsi="Times New Roman" w:cs="Times New Roman"/>
          <w:sz w:val="28"/>
          <w:szCs w:val="28"/>
        </w:rPr>
      </w:pPr>
    </w:p>
    <w:p w:rsidR="008D1BA8" w:rsidRPr="00B578DA" w:rsidRDefault="002B3F2B">
      <w:pPr>
        <w:widowControl w:val="0"/>
        <w:numPr>
          <w:ilvl w:val="1"/>
          <w:numId w:val="7"/>
        </w:numPr>
        <w:tabs>
          <w:tab w:val="clear" w:pos="1440"/>
          <w:tab w:val="num" w:pos="1418"/>
        </w:tabs>
        <w:overflowPunct w:val="0"/>
        <w:autoSpaceDE w:val="0"/>
        <w:autoSpaceDN w:val="0"/>
        <w:adjustRightInd w:val="0"/>
        <w:spacing w:after="0" w:line="344"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 </w:t>
      </w:r>
    </w:p>
    <w:p w:rsidR="008D1BA8" w:rsidRPr="00B578DA" w:rsidRDefault="008D1BA8">
      <w:pPr>
        <w:widowControl w:val="0"/>
        <w:autoSpaceDE w:val="0"/>
        <w:autoSpaceDN w:val="0"/>
        <w:adjustRightInd w:val="0"/>
        <w:spacing w:after="0" w:line="21" w:lineRule="exact"/>
        <w:rPr>
          <w:rFonts w:ascii="Times New Roman" w:hAnsi="Times New Roman" w:cs="Times New Roman"/>
          <w:sz w:val="28"/>
          <w:szCs w:val="28"/>
        </w:rPr>
      </w:pPr>
    </w:p>
    <w:p w:rsidR="008D1BA8" w:rsidRPr="00B578DA" w:rsidRDefault="002B3F2B">
      <w:pPr>
        <w:widowControl w:val="0"/>
        <w:numPr>
          <w:ilvl w:val="1"/>
          <w:numId w:val="7"/>
        </w:numPr>
        <w:tabs>
          <w:tab w:val="clear" w:pos="1440"/>
          <w:tab w:val="num" w:pos="1420"/>
        </w:tabs>
        <w:overflowPunct w:val="0"/>
        <w:autoSpaceDE w:val="0"/>
        <w:autoSpaceDN w:val="0"/>
        <w:adjustRightInd w:val="0"/>
        <w:spacing w:after="0" w:line="239" w:lineRule="auto"/>
        <w:ind w:left="1420" w:hanging="719"/>
        <w:jc w:val="both"/>
        <w:rPr>
          <w:rFonts w:ascii="Times New Roman" w:hAnsi="Times New Roman" w:cs="Times New Roman"/>
          <w:sz w:val="28"/>
          <w:szCs w:val="28"/>
        </w:rPr>
      </w:pPr>
      <w:r w:rsidRPr="00B578DA">
        <w:rPr>
          <w:rFonts w:ascii="Times New Roman" w:hAnsi="Times New Roman" w:cs="Times New Roman"/>
          <w:sz w:val="28"/>
          <w:szCs w:val="28"/>
        </w:rPr>
        <w:t xml:space="preserve">Организационной   формой   работы   комиссии   являются   заседания, </w:t>
      </w:r>
    </w:p>
    <w:p w:rsidR="008D1BA8" w:rsidRPr="00B578DA" w:rsidRDefault="008D1BA8">
      <w:pPr>
        <w:widowControl w:val="0"/>
        <w:autoSpaceDE w:val="0"/>
        <w:autoSpaceDN w:val="0"/>
        <w:adjustRightInd w:val="0"/>
        <w:spacing w:after="0" w:line="162"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rPr>
          <w:rFonts w:ascii="Times New Roman" w:hAnsi="Times New Roman" w:cs="Times New Roman"/>
          <w:sz w:val="24"/>
          <w:szCs w:val="24"/>
        </w:rPr>
      </w:pPr>
      <w:r w:rsidRPr="00B578DA">
        <w:rPr>
          <w:rFonts w:ascii="Times New Roman" w:hAnsi="Times New Roman" w:cs="Times New Roman"/>
          <w:sz w:val="28"/>
          <w:szCs w:val="28"/>
        </w:rPr>
        <w:t xml:space="preserve">которые проводятся по мере необходимости, в связи </w:t>
      </w:r>
      <w:proofErr w:type="gramStart"/>
      <w:r w:rsidRPr="00B578DA">
        <w:rPr>
          <w:rFonts w:ascii="Times New Roman" w:hAnsi="Times New Roman" w:cs="Times New Roman"/>
          <w:sz w:val="28"/>
          <w:szCs w:val="28"/>
        </w:rPr>
        <w:t>поступившими</w:t>
      </w:r>
      <w:proofErr w:type="gramEnd"/>
      <w:r w:rsidRPr="00B578DA">
        <w:rPr>
          <w:rFonts w:ascii="Times New Roman" w:hAnsi="Times New Roman" w:cs="Times New Roman"/>
          <w:sz w:val="28"/>
          <w:szCs w:val="28"/>
        </w:rPr>
        <w:t xml:space="preserve"> в комиссию</w:t>
      </w:r>
    </w:p>
    <w:p w:rsidR="008D1BA8" w:rsidRPr="00B578DA" w:rsidRDefault="008D1BA8">
      <w:pPr>
        <w:widowControl w:val="0"/>
        <w:autoSpaceDE w:val="0"/>
        <w:autoSpaceDN w:val="0"/>
        <w:adjustRightInd w:val="0"/>
        <w:spacing w:after="0" w:line="163"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rPr>
          <w:rFonts w:ascii="Times New Roman" w:hAnsi="Times New Roman" w:cs="Times New Roman"/>
          <w:sz w:val="24"/>
          <w:szCs w:val="24"/>
        </w:rPr>
      </w:pPr>
      <w:r w:rsidRPr="00B578DA">
        <w:rPr>
          <w:rFonts w:ascii="Times New Roman" w:hAnsi="Times New Roman" w:cs="Times New Roman"/>
          <w:sz w:val="28"/>
          <w:szCs w:val="28"/>
        </w:rPr>
        <w:t>обращениями от участников образовательных отношений.</w:t>
      </w:r>
    </w:p>
    <w:p w:rsidR="008D1BA8" w:rsidRPr="00B578DA" w:rsidRDefault="008D1BA8">
      <w:pPr>
        <w:widowControl w:val="0"/>
        <w:autoSpaceDE w:val="0"/>
        <w:autoSpaceDN w:val="0"/>
        <w:adjustRightInd w:val="0"/>
        <w:spacing w:after="0" w:line="226" w:lineRule="exact"/>
        <w:rPr>
          <w:rFonts w:ascii="Times New Roman" w:hAnsi="Times New Roman" w:cs="Times New Roman"/>
          <w:sz w:val="24"/>
          <w:szCs w:val="24"/>
        </w:rPr>
      </w:pPr>
    </w:p>
    <w:p w:rsidR="008D1BA8" w:rsidRPr="00B578DA" w:rsidRDefault="002B3F2B">
      <w:pPr>
        <w:widowControl w:val="0"/>
        <w:numPr>
          <w:ilvl w:val="0"/>
          <w:numId w:val="8"/>
        </w:numPr>
        <w:tabs>
          <w:tab w:val="clear" w:pos="720"/>
          <w:tab w:val="num" w:pos="1418"/>
        </w:tabs>
        <w:overflowPunct w:val="0"/>
        <w:autoSpaceDE w:val="0"/>
        <w:autoSpaceDN w:val="0"/>
        <w:adjustRightInd w:val="0"/>
        <w:spacing w:after="0" w:line="347" w:lineRule="auto"/>
        <w:ind w:left="0" w:firstLine="701"/>
        <w:jc w:val="both"/>
        <w:rPr>
          <w:rFonts w:ascii="Times New Roman" w:hAnsi="Times New Roman" w:cs="Times New Roman"/>
          <w:sz w:val="28"/>
          <w:szCs w:val="28"/>
        </w:rPr>
      </w:pPr>
      <w:proofErr w:type="gramStart"/>
      <w:r w:rsidRPr="00B578DA">
        <w:rPr>
          <w:rFonts w:ascii="Times New Roman" w:hAnsi="Times New Roman" w:cs="Times New Roman"/>
          <w:sz w:val="28"/>
          <w:szCs w:val="28"/>
        </w:rPr>
        <w:t xml:space="preserve">Обращение в комиссию могут направлять обучающиеся, за исключением обучающихся по образовательным программам начального общего образования,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 </w:t>
      </w:r>
      <w:proofErr w:type="gramEnd"/>
    </w:p>
    <w:p w:rsidR="008D1BA8" w:rsidRPr="00B578DA" w:rsidRDefault="008D1BA8">
      <w:pPr>
        <w:widowControl w:val="0"/>
        <w:autoSpaceDE w:val="0"/>
        <w:autoSpaceDN w:val="0"/>
        <w:adjustRightInd w:val="0"/>
        <w:spacing w:after="0" w:line="21" w:lineRule="exact"/>
        <w:rPr>
          <w:rFonts w:ascii="Times New Roman" w:hAnsi="Times New Roman" w:cs="Times New Roman"/>
          <w:sz w:val="28"/>
          <w:szCs w:val="28"/>
        </w:rPr>
      </w:pPr>
    </w:p>
    <w:p w:rsidR="008D1BA8" w:rsidRPr="00B578DA" w:rsidRDefault="002B3F2B">
      <w:pPr>
        <w:widowControl w:val="0"/>
        <w:numPr>
          <w:ilvl w:val="0"/>
          <w:numId w:val="8"/>
        </w:numPr>
        <w:tabs>
          <w:tab w:val="clear" w:pos="720"/>
          <w:tab w:val="num" w:pos="1420"/>
        </w:tabs>
        <w:overflowPunct w:val="0"/>
        <w:autoSpaceDE w:val="0"/>
        <w:autoSpaceDN w:val="0"/>
        <w:adjustRightInd w:val="0"/>
        <w:spacing w:after="0" w:line="240" w:lineRule="auto"/>
        <w:ind w:left="1420" w:hanging="719"/>
        <w:jc w:val="both"/>
        <w:rPr>
          <w:rFonts w:ascii="Times New Roman" w:hAnsi="Times New Roman" w:cs="Times New Roman"/>
          <w:sz w:val="28"/>
          <w:szCs w:val="28"/>
        </w:rPr>
      </w:pPr>
      <w:r w:rsidRPr="00B578DA">
        <w:rPr>
          <w:rFonts w:ascii="Times New Roman" w:hAnsi="Times New Roman" w:cs="Times New Roman"/>
          <w:sz w:val="28"/>
          <w:szCs w:val="28"/>
        </w:rPr>
        <w:t xml:space="preserve">Срок обращения в комиссию составляет 30 календарных дней со дня, </w:t>
      </w:r>
    </w:p>
    <w:p w:rsidR="008D1BA8" w:rsidRPr="00B578DA" w:rsidRDefault="008D1BA8">
      <w:pPr>
        <w:widowControl w:val="0"/>
        <w:autoSpaceDE w:val="0"/>
        <w:autoSpaceDN w:val="0"/>
        <w:adjustRightInd w:val="0"/>
        <w:spacing w:after="0" w:line="160"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rPr>
          <w:rFonts w:ascii="Times New Roman" w:hAnsi="Times New Roman" w:cs="Times New Roman"/>
          <w:sz w:val="24"/>
          <w:szCs w:val="24"/>
        </w:rPr>
      </w:pPr>
      <w:r w:rsidRPr="00B578DA">
        <w:rPr>
          <w:rFonts w:ascii="Times New Roman" w:hAnsi="Times New Roman" w:cs="Times New Roman"/>
          <w:sz w:val="28"/>
          <w:szCs w:val="28"/>
        </w:rPr>
        <w:t>когда участник (участники) образовательных отношений узнал (узнали) или должен</w:t>
      </w:r>
    </w:p>
    <w:p w:rsidR="008D1BA8" w:rsidRPr="00B578DA" w:rsidRDefault="008D1BA8">
      <w:pPr>
        <w:widowControl w:val="0"/>
        <w:autoSpaceDE w:val="0"/>
        <w:autoSpaceDN w:val="0"/>
        <w:adjustRightInd w:val="0"/>
        <w:spacing w:after="0" w:line="163"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rPr>
          <w:rFonts w:ascii="Times New Roman" w:hAnsi="Times New Roman" w:cs="Times New Roman"/>
          <w:sz w:val="24"/>
          <w:szCs w:val="24"/>
        </w:rPr>
      </w:pPr>
      <w:r w:rsidRPr="00B578DA">
        <w:rPr>
          <w:rFonts w:ascii="Times New Roman" w:hAnsi="Times New Roman" w:cs="Times New Roman"/>
          <w:sz w:val="28"/>
          <w:szCs w:val="28"/>
        </w:rPr>
        <w:t>был (должны были) узнать о нарушении своего права (своих прав).</w:t>
      </w:r>
    </w:p>
    <w:p w:rsidR="008D1BA8" w:rsidRPr="00B578DA" w:rsidRDefault="008D1BA8">
      <w:pPr>
        <w:widowControl w:val="0"/>
        <w:autoSpaceDE w:val="0"/>
        <w:autoSpaceDN w:val="0"/>
        <w:adjustRightInd w:val="0"/>
        <w:spacing w:after="0" w:line="160" w:lineRule="exact"/>
        <w:rPr>
          <w:rFonts w:ascii="Times New Roman" w:hAnsi="Times New Roman" w:cs="Times New Roman"/>
          <w:sz w:val="24"/>
          <w:szCs w:val="24"/>
        </w:rPr>
      </w:pPr>
    </w:p>
    <w:p w:rsidR="008D1BA8" w:rsidRPr="00B578DA" w:rsidRDefault="002B3F2B">
      <w:pPr>
        <w:widowControl w:val="0"/>
        <w:numPr>
          <w:ilvl w:val="0"/>
          <w:numId w:val="9"/>
        </w:numPr>
        <w:tabs>
          <w:tab w:val="clear" w:pos="720"/>
          <w:tab w:val="num" w:pos="1420"/>
        </w:tabs>
        <w:overflowPunct w:val="0"/>
        <w:autoSpaceDE w:val="0"/>
        <w:autoSpaceDN w:val="0"/>
        <w:adjustRightInd w:val="0"/>
        <w:spacing w:after="0" w:line="239" w:lineRule="auto"/>
        <w:ind w:left="1420" w:hanging="719"/>
        <w:jc w:val="both"/>
        <w:rPr>
          <w:rFonts w:ascii="Times New Roman" w:hAnsi="Times New Roman" w:cs="Times New Roman"/>
          <w:sz w:val="28"/>
          <w:szCs w:val="28"/>
        </w:rPr>
      </w:pPr>
      <w:r w:rsidRPr="00B578DA">
        <w:rPr>
          <w:rFonts w:ascii="Times New Roman" w:hAnsi="Times New Roman" w:cs="Times New Roman"/>
          <w:sz w:val="28"/>
          <w:szCs w:val="28"/>
        </w:rPr>
        <w:t xml:space="preserve">Комиссия обязана рассмотреть </w:t>
      </w:r>
      <w:proofErr w:type="gramStart"/>
      <w:r w:rsidRPr="00B578DA">
        <w:rPr>
          <w:rFonts w:ascii="Times New Roman" w:hAnsi="Times New Roman" w:cs="Times New Roman"/>
          <w:sz w:val="28"/>
          <w:szCs w:val="28"/>
        </w:rPr>
        <w:t>поступившее</w:t>
      </w:r>
      <w:proofErr w:type="gramEnd"/>
      <w:r w:rsidRPr="00B578DA">
        <w:rPr>
          <w:rFonts w:ascii="Times New Roman" w:hAnsi="Times New Roman" w:cs="Times New Roman"/>
          <w:sz w:val="28"/>
          <w:szCs w:val="28"/>
        </w:rPr>
        <w:t xml:space="preserve"> от участника (участников) </w:t>
      </w:r>
    </w:p>
    <w:p w:rsidR="008D1BA8" w:rsidRPr="00B578DA" w:rsidRDefault="008D1BA8">
      <w:pPr>
        <w:widowControl w:val="0"/>
        <w:autoSpaceDE w:val="0"/>
        <w:autoSpaceDN w:val="0"/>
        <w:adjustRightInd w:val="0"/>
        <w:spacing w:after="0" w:line="162" w:lineRule="exact"/>
        <w:rPr>
          <w:rFonts w:ascii="Times New Roman" w:hAnsi="Times New Roman" w:cs="Times New Roman"/>
          <w:sz w:val="24"/>
          <w:szCs w:val="24"/>
        </w:rPr>
      </w:pPr>
    </w:p>
    <w:p w:rsidR="008D1BA8" w:rsidRPr="00B578DA" w:rsidRDefault="002B3F2B">
      <w:pPr>
        <w:widowControl w:val="0"/>
        <w:tabs>
          <w:tab w:val="left" w:pos="2280"/>
        </w:tabs>
        <w:autoSpaceDE w:val="0"/>
        <w:autoSpaceDN w:val="0"/>
        <w:adjustRightInd w:val="0"/>
        <w:spacing w:after="0" w:line="239" w:lineRule="auto"/>
        <w:rPr>
          <w:rFonts w:ascii="Times New Roman" w:hAnsi="Times New Roman" w:cs="Times New Roman"/>
          <w:sz w:val="24"/>
          <w:szCs w:val="24"/>
        </w:rPr>
      </w:pPr>
      <w:r w:rsidRPr="00B578DA">
        <w:rPr>
          <w:rFonts w:ascii="Times New Roman" w:hAnsi="Times New Roman" w:cs="Times New Roman"/>
          <w:sz w:val="28"/>
          <w:szCs w:val="28"/>
        </w:rPr>
        <w:t>образовательных</w:t>
      </w:r>
      <w:r w:rsidRPr="00B578DA">
        <w:rPr>
          <w:rFonts w:ascii="Times New Roman" w:hAnsi="Times New Roman" w:cs="Times New Roman"/>
          <w:sz w:val="24"/>
          <w:szCs w:val="24"/>
        </w:rPr>
        <w:tab/>
      </w:r>
      <w:r w:rsidRPr="00B578DA">
        <w:rPr>
          <w:rFonts w:ascii="Times New Roman" w:hAnsi="Times New Roman" w:cs="Times New Roman"/>
          <w:sz w:val="28"/>
          <w:szCs w:val="28"/>
        </w:rPr>
        <w:t>отношений   письменное   заявление   в   течение   10   (десяти)</w:t>
      </w:r>
    </w:p>
    <w:p w:rsidR="008D1BA8" w:rsidRPr="00B578DA" w:rsidRDefault="008D1BA8">
      <w:pPr>
        <w:widowControl w:val="0"/>
        <w:autoSpaceDE w:val="0"/>
        <w:autoSpaceDN w:val="0"/>
        <w:adjustRightInd w:val="0"/>
        <w:spacing w:after="0" w:line="162"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39" w:lineRule="auto"/>
        <w:rPr>
          <w:rFonts w:ascii="Times New Roman" w:hAnsi="Times New Roman" w:cs="Times New Roman"/>
          <w:sz w:val="24"/>
          <w:szCs w:val="24"/>
        </w:rPr>
      </w:pPr>
      <w:r w:rsidRPr="00B578DA">
        <w:rPr>
          <w:rFonts w:ascii="Times New Roman" w:hAnsi="Times New Roman" w:cs="Times New Roman"/>
          <w:sz w:val="28"/>
          <w:szCs w:val="28"/>
        </w:rPr>
        <w:t>календарных дней со дня его подачи.</w:t>
      </w:r>
    </w:p>
    <w:p w:rsidR="008D1BA8" w:rsidRPr="00B578DA" w:rsidRDefault="008D1BA8">
      <w:pPr>
        <w:widowControl w:val="0"/>
        <w:autoSpaceDE w:val="0"/>
        <w:autoSpaceDN w:val="0"/>
        <w:adjustRightInd w:val="0"/>
        <w:spacing w:after="0" w:line="227"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sidRPr="00B578DA">
        <w:rPr>
          <w:rFonts w:ascii="Times New Roman" w:hAnsi="Times New Roman" w:cs="Times New Roman"/>
          <w:sz w:val="28"/>
          <w:szCs w:val="28"/>
        </w:rPr>
        <w:t>23. 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учреждения. Комиссия также может созываться по инициативе не менее чем 1/3 членов комиссии.</w:t>
      </w:r>
    </w:p>
    <w:p w:rsidR="008D1BA8" w:rsidRPr="00B578DA" w:rsidRDefault="008D1BA8">
      <w:pPr>
        <w:widowControl w:val="0"/>
        <w:autoSpaceDE w:val="0"/>
        <w:autoSpaceDN w:val="0"/>
        <w:adjustRightInd w:val="0"/>
        <w:spacing w:after="0" w:line="240" w:lineRule="auto"/>
        <w:rPr>
          <w:rFonts w:ascii="Times New Roman" w:hAnsi="Times New Roman" w:cs="Times New Roman"/>
          <w:sz w:val="24"/>
          <w:szCs w:val="24"/>
        </w:rPr>
        <w:sectPr w:rsidR="008D1BA8" w:rsidRPr="00B578DA">
          <w:pgSz w:w="11906" w:h="16838"/>
          <w:pgMar w:top="1123" w:right="560" w:bottom="1440" w:left="1140" w:header="720" w:footer="720" w:gutter="0"/>
          <w:cols w:space="720" w:equalWidth="0">
            <w:col w:w="10200"/>
          </w:cols>
          <w:noEndnote/>
        </w:sectPr>
      </w:pPr>
    </w:p>
    <w:p w:rsidR="008D1BA8" w:rsidRDefault="002B3F2B">
      <w:pPr>
        <w:widowControl w:val="0"/>
        <w:numPr>
          <w:ilvl w:val="0"/>
          <w:numId w:val="10"/>
        </w:numPr>
        <w:tabs>
          <w:tab w:val="clear" w:pos="720"/>
          <w:tab w:val="num" w:pos="1418"/>
        </w:tabs>
        <w:overflowPunct w:val="0"/>
        <w:autoSpaceDE w:val="0"/>
        <w:autoSpaceDN w:val="0"/>
        <w:adjustRightInd w:val="0"/>
        <w:spacing w:after="0" w:line="347" w:lineRule="auto"/>
        <w:ind w:left="0" w:firstLine="701"/>
        <w:jc w:val="both"/>
        <w:rPr>
          <w:rFonts w:ascii="Times New Roman" w:hAnsi="Times New Roman" w:cs="Times New Roman"/>
          <w:sz w:val="28"/>
          <w:szCs w:val="28"/>
        </w:rPr>
      </w:pPr>
      <w:bookmarkStart w:id="3" w:name="page7"/>
      <w:bookmarkEnd w:id="3"/>
      <w:r w:rsidRPr="00B578DA">
        <w:rPr>
          <w:rFonts w:ascii="Times New Roman" w:hAnsi="Times New Roman" w:cs="Times New Roman"/>
          <w:sz w:val="28"/>
          <w:szCs w:val="28"/>
        </w:rPr>
        <w:lastRenderedPageBreak/>
        <w:t xml:space="preserve">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w:t>
      </w:r>
      <w:r>
        <w:rPr>
          <w:rFonts w:ascii="Times New Roman" w:hAnsi="Times New Roman" w:cs="Times New Roman"/>
          <w:sz w:val="28"/>
          <w:szCs w:val="28"/>
        </w:rPr>
        <w:t xml:space="preserve">Руководитель (председатель) любой подкомиссии является членом комиссии. </w:t>
      </w:r>
    </w:p>
    <w:p w:rsidR="008D1BA8" w:rsidRDefault="008D1BA8">
      <w:pPr>
        <w:widowControl w:val="0"/>
        <w:autoSpaceDE w:val="0"/>
        <w:autoSpaceDN w:val="0"/>
        <w:adjustRightInd w:val="0"/>
        <w:spacing w:after="0" w:line="89" w:lineRule="exact"/>
        <w:rPr>
          <w:rFonts w:ascii="Times New Roman" w:hAnsi="Times New Roman" w:cs="Times New Roman"/>
          <w:sz w:val="28"/>
          <w:szCs w:val="28"/>
        </w:rPr>
      </w:pPr>
    </w:p>
    <w:p w:rsidR="008D1BA8" w:rsidRPr="00B578DA" w:rsidRDefault="002B3F2B">
      <w:pPr>
        <w:widowControl w:val="0"/>
        <w:numPr>
          <w:ilvl w:val="0"/>
          <w:numId w:val="10"/>
        </w:numPr>
        <w:tabs>
          <w:tab w:val="clear" w:pos="720"/>
          <w:tab w:val="num" w:pos="1418"/>
        </w:tabs>
        <w:overflowPunct w:val="0"/>
        <w:autoSpaceDE w:val="0"/>
        <w:autoSpaceDN w:val="0"/>
        <w:adjustRightInd w:val="0"/>
        <w:spacing w:after="0" w:line="335"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 </w:t>
      </w:r>
    </w:p>
    <w:p w:rsidR="008D1BA8" w:rsidRPr="00B578DA" w:rsidRDefault="008D1BA8">
      <w:pPr>
        <w:widowControl w:val="0"/>
        <w:autoSpaceDE w:val="0"/>
        <w:autoSpaceDN w:val="0"/>
        <w:adjustRightInd w:val="0"/>
        <w:spacing w:after="0" w:line="99" w:lineRule="exact"/>
        <w:rPr>
          <w:rFonts w:ascii="Times New Roman" w:hAnsi="Times New Roman" w:cs="Times New Roman"/>
          <w:sz w:val="28"/>
          <w:szCs w:val="28"/>
        </w:rPr>
      </w:pPr>
    </w:p>
    <w:p w:rsidR="008D1BA8" w:rsidRPr="00B578DA" w:rsidRDefault="002B3F2B">
      <w:pPr>
        <w:widowControl w:val="0"/>
        <w:numPr>
          <w:ilvl w:val="0"/>
          <w:numId w:val="10"/>
        </w:numPr>
        <w:tabs>
          <w:tab w:val="clear" w:pos="720"/>
          <w:tab w:val="num" w:pos="1418"/>
        </w:tabs>
        <w:overflowPunct w:val="0"/>
        <w:autoSpaceDE w:val="0"/>
        <w:autoSpaceDN w:val="0"/>
        <w:adjustRightInd w:val="0"/>
        <w:spacing w:after="0" w:line="336"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При отсутствии на заседании комиссии по уважительной причине члена </w:t>
      </w:r>
      <w:proofErr w:type="gramStart"/>
      <w:r w:rsidRPr="00B578DA">
        <w:rPr>
          <w:rFonts w:ascii="Times New Roman" w:hAnsi="Times New Roman" w:cs="Times New Roman"/>
          <w:sz w:val="28"/>
          <w:szCs w:val="28"/>
        </w:rPr>
        <w:t>комиссии</w:t>
      </w:r>
      <w:proofErr w:type="gramEnd"/>
      <w:r w:rsidRPr="00B578DA">
        <w:rPr>
          <w:rFonts w:ascii="Times New Roman" w:hAnsi="Times New Roman" w:cs="Times New Roman"/>
          <w:sz w:val="28"/>
          <w:szCs w:val="28"/>
        </w:rPr>
        <w:t xml:space="preserve"> представленное им в письменной форме мнение учитывается при определении наличия кворума и результатов голосования. </w:t>
      </w:r>
    </w:p>
    <w:p w:rsidR="008D1BA8" w:rsidRPr="00B578DA" w:rsidRDefault="008D1BA8">
      <w:pPr>
        <w:widowControl w:val="0"/>
        <w:autoSpaceDE w:val="0"/>
        <w:autoSpaceDN w:val="0"/>
        <w:adjustRightInd w:val="0"/>
        <w:spacing w:after="0" w:line="97" w:lineRule="exact"/>
        <w:rPr>
          <w:rFonts w:ascii="Times New Roman" w:hAnsi="Times New Roman" w:cs="Times New Roman"/>
          <w:sz w:val="28"/>
          <w:szCs w:val="28"/>
        </w:rPr>
      </w:pPr>
    </w:p>
    <w:p w:rsidR="008D1BA8" w:rsidRPr="00B578DA" w:rsidRDefault="002B3F2B">
      <w:pPr>
        <w:widowControl w:val="0"/>
        <w:numPr>
          <w:ilvl w:val="0"/>
          <w:numId w:val="10"/>
        </w:numPr>
        <w:tabs>
          <w:tab w:val="clear" w:pos="720"/>
          <w:tab w:val="num" w:pos="1418"/>
        </w:tabs>
        <w:overflowPunct w:val="0"/>
        <w:autoSpaceDE w:val="0"/>
        <w:autoSpaceDN w:val="0"/>
        <w:adjustRightInd w:val="0"/>
        <w:spacing w:after="0" w:line="310"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Члены комиссии и лица, участвовавшие в ее заседании, не вправе разглашать сведения, ставшие им известными в ходе работы комиссии. </w:t>
      </w:r>
    </w:p>
    <w:p w:rsidR="008D1BA8" w:rsidRPr="00B578DA" w:rsidRDefault="008D1BA8">
      <w:pPr>
        <w:widowControl w:val="0"/>
        <w:autoSpaceDE w:val="0"/>
        <w:autoSpaceDN w:val="0"/>
        <w:adjustRightInd w:val="0"/>
        <w:spacing w:after="0" w:line="135" w:lineRule="exact"/>
        <w:rPr>
          <w:rFonts w:ascii="Times New Roman" w:hAnsi="Times New Roman" w:cs="Times New Roman"/>
          <w:sz w:val="28"/>
          <w:szCs w:val="28"/>
        </w:rPr>
      </w:pPr>
    </w:p>
    <w:p w:rsidR="008D1BA8" w:rsidRPr="00B578DA" w:rsidRDefault="002B3F2B">
      <w:pPr>
        <w:widowControl w:val="0"/>
        <w:numPr>
          <w:ilvl w:val="0"/>
          <w:numId w:val="10"/>
        </w:numPr>
        <w:tabs>
          <w:tab w:val="clear" w:pos="720"/>
          <w:tab w:val="num" w:pos="1418"/>
        </w:tabs>
        <w:overflowPunct w:val="0"/>
        <w:autoSpaceDE w:val="0"/>
        <w:autoSpaceDN w:val="0"/>
        <w:adjustRightInd w:val="0"/>
        <w:spacing w:after="0" w:line="347"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8D1BA8" w:rsidRPr="00B578DA" w:rsidRDefault="008D1BA8">
      <w:pPr>
        <w:widowControl w:val="0"/>
        <w:autoSpaceDE w:val="0"/>
        <w:autoSpaceDN w:val="0"/>
        <w:adjustRightInd w:val="0"/>
        <w:spacing w:after="0" w:line="87" w:lineRule="exact"/>
        <w:rPr>
          <w:rFonts w:ascii="Times New Roman" w:hAnsi="Times New Roman" w:cs="Times New Roman"/>
          <w:sz w:val="28"/>
          <w:szCs w:val="28"/>
        </w:rPr>
      </w:pPr>
    </w:p>
    <w:p w:rsidR="008D1BA8" w:rsidRPr="00B578DA" w:rsidRDefault="002B3F2B">
      <w:pPr>
        <w:widowControl w:val="0"/>
        <w:numPr>
          <w:ilvl w:val="0"/>
          <w:numId w:val="10"/>
        </w:numPr>
        <w:tabs>
          <w:tab w:val="clear" w:pos="720"/>
          <w:tab w:val="num" w:pos="1418"/>
        </w:tabs>
        <w:overflowPunct w:val="0"/>
        <w:autoSpaceDE w:val="0"/>
        <w:autoSpaceDN w:val="0"/>
        <w:adjustRightInd w:val="0"/>
        <w:spacing w:after="0" w:line="335"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В случае если в комиссию поступило обращение на члена комиссии, он не принимает участия в работе комиссии по рассмотрению соответствующего обращения. </w:t>
      </w:r>
    </w:p>
    <w:p w:rsidR="008D1BA8" w:rsidRPr="00B578DA" w:rsidRDefault="008D1BA8">
      <w:pPr>
        <w:widowControl w:val="0"/>
        <w:autoSpaceDE w:val="0"/>
        <w:autoSpaceDN w:val="0"/>
        <w:adjustRightInd w:val="0"/>
        <w:spacing w:after="0" w:line="98" w:lineRule="exact"/>
        <w:rPr>
          <w:rFonts w:ascii="Times New Roman" w:hAnsi="Times New Roman" w:cs="Times New Roman"/>
          <w:sz w:val="28"/>
          <w:szCs w:val="28"/>
        </w:rPr>
      </w:pPr>
    </w:p>
    <w:p w:rsidR="008D1BA8" w:rsidRPr="00B578DA" w:rsidRDefault="002B3F2B">
      <w:pPr>
        <w:widowControl w:val="0"/>
        <w:numPr>
          <w:ilvl w:val="0"/>
          <w:numId w:val="10"/>
        </w:numPr>
        <w:tabs>
          <w:tab w:val="clear" w:pos="720"/>
          <w:tab w:val="num" w:pos="1418"/>
        </w:tabs>
        <w:overflowPunct w:val="0"/>
        <w:autoSpaceDE w:val="0"/>
        <w:autoSpaceDN w:val="0"/>
        <w:adjustRightInd w:val="0"/>
        <w:spacing w:after="0" w:line="336"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8D1BA8" w:rsidRPr="00B578DA" w:rsidRDefault="008D1BA8">
      <w:pPr>
        <w:widowControl w:val="0"/>
        <w:autoSpaceDE w:val="0"/>
        <w:autoSpaceDN w:val="0"/>
        <w:adjustRightInd w:val="0"/>
        <w:spacing w:after="0" w:line="97" w:lineRule="exact"/>
        <w:rPr>
          <w:rFonts w:ascii="Times New Roman" w:hAnsi="Times New Roman" w:cs="Times New Roman"/>
          <w:sz w:val="28"/>
          <w:szCs w:val="28"/>
        </w:rPr>
      </w:pPr>
    </w:p>
    <w:p w:rsidR="008D1BA8" w:rsidRPr="00B578DA" w:rsidRDefault="002B3F2B">
      <w:pPr>
        <w:widowControl w:val="0"/>
        <w:numPr>
          <w:ilvl w:val="0"/>
          <w:numId w:val="10"/>
        </w:numPr>
        <w:tabs>
          <w:tab w:val="clear" w:pos="720"/>
          <w:tab w:val="num" w:pos="1418"/>
        </w:tabs>
        <w:overflowPunct w:val="0"/>
        <w:autoSpaceDE w:val="0"/>
        <w:autoSpaceDN w:val="0"/>
        <w:adjustRightInd w:val="0"/>
        <w:spacing w:after="0" w:line="343"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w:t>
      </w:r>
    </w:p>
    <w:p w:rsidR="008D1BA8" w:rsidRPr="00B578DA" w:rsidRDefault="008D1BA8">
      <w:pPr>
        <w:widowControl w:val="0"/>
        <w:autoSpaceDE w:val="0"/>
        <w:autoSpaceDN w:val="0"/>
        <w:adjustRightInd w:val="0"/>
        <w:spacing w:after="0" w:line="26"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39" w:lineRule="auto"/>
        <w:rPr>
          <w:rFonts w:ascii="Times New Roman" w:hAnsi="Times New Roman" w:cs="Times New Roman"/>
          <w:sz w:val="24"/>
          <w:szCs w:val="24"/>
        </w:rPr>
      </w:pPr>
      <w:proofErr w:type="gramStart"/>
      <w:r w:rsidRPr="00B578DA">
        <w:rPr>
          <w:rFonts w:ascii="Times New Roman" w:hAnsi="Times New Roman" w:cs="Times New Roman"/>
          <w:sz w:val="28"/>
          <w:szCs w:val="28"/>
        </w:rPr>
        <w:t>предусмотренных</w:t>
      </w:r>
      <w:proofErr w:type="gramEnd"/>
      <w:r w:rsidRPr="00B578DA">
        <w:rPr>
          <w:rFonts w:ascii="Times New Roman" w:hAnsi="Times New Roman" w:cs="Times New Roman"/>
          <w:sz w:val="28"/>
          <w:szCs w:val="28"/>
        </w:rPr>
        <w:t xml:space="preserve"> законодательством.</w:t>
      </w:r>
    </w:p>
    <w:p w:rsidR="008D1BA8" w:rsidRPr="00B578DA" w:rsidRDefault="008D1BA8">
      <w:pPr>
        <w:widowControl w:val="0"/>
        <w:autoSpaceDE w:val="0"/>
        <w:autoSpaceDN w:val="0"/>
        <w:adjustRightInd w:val="0"/>
        <w:spacing w:after="0" w:line="240" w:lineRule="auto"/>
        <w:rPr>
          <w:rFonts w:ascii="Times New Roman" w:hAnsi="Times New Roman" w:cs="Times New Roman"/>
          <w:sz w:val="24"/>
          <w:szCs w:val="24"/>
        </w:rPr>
        <w:sectPr w:rsidR="008D1BA8" w:rsidRPr="00B578DA">
          <w:pgSz w:w="11906" w:h="16838"/>
          <w:pgMar w:top="1190" w:right="560" w:bottom="1440" w:left="1140" w:header="720" w:footer="720" w:gutter="0"/>
          <w:cols w:space="720" w:equalWidth="0">
            <w:col w:w="10200"/>
          </w:cols>
          <w:noEndnote/>
        </w:sectPr>
      </w:pPr>
    </w:p>
    <w:p w:rsidR="008D1BA8" w:rsidRPr="00B578DA" w:rsidRDefault="002B3F2B">
      <w:pPr>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bookmarkStart w:id="4" w:name="page9"/>
      <w:bookmarkEnd w:id="4"/>
      <w:r w:rsidRPr="00B578DA">
        <w:rPr>
          <w:rFonts w:ascii="Times New Roman" w:hAnsi="Times New Roman" w:cs="Times New Roman"/>
          <w:sz w:val="28"/>
          <w:szCs w:val="28"/>
        </w:rPr>
        <w:lastRenderedPageBreak/>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w:t>
      </w:r>
    </w:p>
    <w:p w:rsidR="008D1BA8" w:rsidRPr="00B578DA" w:rsidRDefault="008D1BA8">
      <w:pPr>
        <w:widowControl w:val="0"/>
        <w:autoSpaceDE w:val="0"/>
        <w:autoSpaceDN w:val="0"/>
        <w:adjustRightInd w:val="0"/>
        <w:spacing w:after="0" w:line="92"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12" w:lineRule="auto"/>
        <w:jc w:val="both"/>
        <w:rPr>
          <w:rFonts w:ascii="Times New Roman" w:hAnsi="Times New Roman" w:cs="Times New Roman"/>
          <w:sz w:val="24"/>
          <w:szCs w:val="24"/>
        </w:rPr>
      </w:pPr>
      <w:r w:rsidRPr="00B578DA">
        <w:rPr>
          <w:rFonts w:ascii="Times New Roman" w:hAnsi="Times New Roman" w:cs="Times New Roman"/>
          <w:sz w:val="28"/>
          <w:szCs w:val="28"/>
        </w:rPr>
        <w:t>(</w:t>
      </w:r>
      <w:proofErr w:type="gramStart"/>
      <w:r w:rsidRPr="00B578DA">
        <w:rPr>
          <w:rFonts w:ascii="Times New Roman" w:hAnsi="Times New Roman" w:cs="Times New Roman"/>
          <w:sz w:val="28"/>
          <w:szCs w:val="28"/>
        </w:rPr>
        <w:t>бездействии</w:t>
      </w:r>
      <w:proofErr w:type="gramEnd"/>
      <w:r w:rsidRPr="00B578DA">
        <w:rPr>
          <w:rFonts w:ascii="Times New Roman" w:hAnsi="Times New Roman" w:cs="Times New Roman"/>
          <w:sz w:val="28"/>
          <w:szCs w:val="28"/>
        </w:rPr>
        <w:t>) и подтверждающие такой факт документы в правоприменительные органы в 3-дневный срок, а при необходимости – немедленно.</w:t>
      </w:r>
    </w:p>
    <w:p w:rsidR="008D1BA8" w:rsidRPr="00B578DA" w:rsidRDefault="008D1BA8">
      <w:pPr>
        <w:widowControl w:val="0"/>
        <w:autoSpaceDE w:val="0"/>
        <w:autoSpaceDN w:val="0"/>
        <w:adjustRightInd w:val="0"/>
        <w:spacing w:after="0" w:line="130"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35" w:lineRule="auto"/>
        <w:ind w:firstLine="708"/>
        <w:jc w:val="both"/>
        <w:rPr>
          <w:rFonts w:ascii="Times New Roman" w:hAnsi="Times New Roman" w:cs="Times New Roman"/>
          <w:sz w:val="24"/>
          <w:szCs w:val="24"/>
        </w:rPr>
      </w:pPr>
      <w:r w:rsidRPr="00B578DA">
        <w:rPr>
          <w:rFonts w:ascii="Times New Roman" w:hAnsi="Times New Roman" w:cs="Times New Roman"/>
          <w:sz w:val="28"/>
          <w:szCs w:val="28"/>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8D1BA8" w:rsidRPr="00B578DA" w:rsidRDefault="008D1BA8">
      <w:pPr>
        <w:widowControl w:val="0"/>
        <w:autoSpaceDE w:val="0"/>
        <w:autoSpaceDN w:val="0"/>
        <w:adjustRightInd w:val="0"/>
        <w:spacing w:after="0" w:line="36"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ind w:left="700"/>
        <w:rPr>
          <w:rFonts w:ascii="Times New Roman" w:hAnsi="Times New Roman" w:cs="Times New Roman"/>
          <w:sz w:val="24"/>
          <w:szCs w:val="24"/>
        </w:rPr>
      </w:pPr>
      <w:r w:rsidRPr="00B578DA">
        <w:rPr>
          <w:rFonts w:ascii="Times New Roman" w:hAnsi="Times New Roman" w:cs="Times New Roman"/>
          <w:sz w:val="28"/>
          <w:szCs w:val="28"/>
        </w:rPr>
        <w:t>В работе комиссии может быть предусмотрен порядок тайного голосования,</w:t>
      </w:r>
    </w:p>
    <w:p w:rsidR="008D1BA8" w:rsidRPr="00B578DA" w:rsidRDefault="008D1BA8">
      <w:pPr>
        <w:widowControl w:val="0"/>
        <w:autoSpaceDE w:val="0"/>
        <w:autoSpaceDN w:val="0"/>
        <w:adjustRightInd w:val="0"/>
        <w:spacing w:after="0" w:line="160"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rPr>
          <w:rFonts w:ascii="Times New Roman" w:hAnsi="Times New Roman" w:cs="Times New Roman"/>
          <w:sz w:val="24"/>
          <w:szCs w:val="24"/>
        </w:rPr>
      </w:pPr>
      <w:proofErr w:type="gramStart"/>
      <w:r w:rsidRPr="00B578DA">
        <w:rPr>
          <w:rFonts w:ascii="Times New Roman" w:hAnsi="Times New Roman" w:cs="Times New Roman"/>
          <w:sz w:val="28"/>
          <w:szCs w:val="28"/>
        </w:rPr>
        <w:t>который</w:t>
      </w:r>
      <w:proofErr w:type="gramEnd"/>
      <w:r w:rsidRPr="00B578DA">
        <w:rPr>
          <w:rFonts w:ascii="Times New Roman" w:hAnsi="Times New Roman" w:cs="Times New Roman"/>
          <w:sz w:val="28"/>
          <w:szCs w:val="28"/>
        </w:rPr>
        <w:t xml:space="preserve"> устанавливается на заседании комиссии.</w:t>
      </w:r>
    </w:p>
    <w:p w:rsidR="008D1BA8" w:rsidRPr="00B578DA" w:rsidRDefault="008D1BA8">
      <w:pPr>
        <w:widowControl w:val="0"/>
        <w:autoSpaceDE w:val="0"/>
        <w:autoSpaceDN w:val="0"/>
        <w:adjustRightInd w:val="0"/>
        <w:spacing w:after="0" w:line="226"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sidRPr="00B578DA">
        <w:rPr>
          <w:rFonts w:ascii="Times New Roman" w:hAnsi="Times New Roman" w:cs="Times New Roman"/>
          <w:sz w:val="28"/>
          <w:szCs w:val="28"/>
        </w:rPr>
        <w:t>Решение комиссии оформляется протоколом, который подписывается председателем и секретарем комиссии.</w:t>
      </w:r>
    </w:p>
    <w:p w:rsidR="008D1BA8" w:rsidRPr="00B578DA" w:rsidRDefault="008D1BA8">
      <w:pPr>
        <w:widowControl w:val="0"/>
        <w:autoSpaceDE w:val="0"/>
        <w:autoSpaceDN w:val="0"/>
        <w:adjustRightInd w:val="0"/>
        <w:spacing w:after="0" w:line="135" w:lineRule="exact"/>
        <w:rPr>
          <w:rFonts w:ascii="Times New Roman" w:hAnsi="Times New Roman" w:cs="Times New Roman"/>
          <w:sz w:val="24"/>
          <w:szCs w:val="24"/>
        </w:rPr>
      </w:pPr>
    </w:p>
    <w:p w:rsidR="008D1BA8" w:rsidRPr="00B578DA" w:rsidRDefault="002B3F2B">
      <w:pPr>
        <w:widowControl w:val="0"/>
        <w:numPr>
          <w:ilvl w:val="0"/>
          <w:numId w:val="11"/>
        </w:numPr>
        <w:tabs>
          <w:tab w:val="clear" w:pos="720"/>
          <w:tab w:val="num" w:pos="1418"/>
        </w:tabs>
        <w:overflowPunct w:val="0"/>
        <w:autoSpaceDE w:val="0"/>
        <w:autoSpaceDN w:val="0"/>
        <w:adjustRightInd w:val="0"/>
        <w:spacing w:after="0" w:line="335"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 </w:t>
      </w:r>
    </w:p>
    <w:p w:rsidR="008D1BA8" w:rsidRPr="00B578DA" w:rsidRDefault="008D1BA8">
      <w:pPr>
        <w:widowControl w:val="0"/>
        <w:autoSpaceDE w:val="0"/>
        <w:autoSpaceDN w:val="0"/>
        <w:adjustRightInd w:val="0"/>
        <w:spacing w:after="0" w:line="99" w:lineRule="exact"/>
        <w:rPr>
          <w:rFonts w:ascii="Times New Roman" w:hAnsi="Times New Roman" w:cs="Times New Roman"/>
          <w:sz w:val="28"/>
          <w:szCs w:val="28"/>
        </w:rPr>
      </w:pPr>
    </w:p>
    <w:p w:rsidR="008D1BA8" w:rsidRPr="00B578DA" w:rsidRDefault="002B3F2B">
      <w:pPr>
        <w:widowControl w:val="0"/>
        <w:numPr>
          <w:ilvl w:val="0"/>
          <w:numId w:val="11"/>
        </w:numPr>
        <w:tabs>
          <w:tab w:val="clear" w:pos="720"/>
          <w:tab w:val="num" w:pos="1418"/>
        </w:tabs>
        <w:overflowPunct w:val="0"/>
        <w:autoSpaceDE w:val="0"/>
        <w:autoSpaceDN w:val="0"/>
        <w:adjustRightInd w:val="0"/>
        <w:spacing w:after="0" w:line="310"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Решение комиссии является обязательным для всех участников образовательных отношений в учреждении и подлежит исполнению в сроки, </w:t>
      </w:r>
    </w:p>
    <w:p w:rsidR="008D1BA8" w:rsidRPr="00B578DA" w:rsidRDefault="008D1BA8">
      <w:pPr>
        <w:widowControl w:val="0"/>
        <w:autoSpaceDE w:val="0"/>
        <w:autoSpaceDN w:val="0"/>
        <w:adjustRightInd w:val="0"/>
        <w:spacing w:after="0" w:line="70"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rPr>
          <w:rFonts w:ascii="Times New Roman" w:hAnsi="Times New Roman" w:cs="Times New Roman"/>
          <w:sz w:val="24"/>
          <w:szCs w:val="24"/>
        </w:rPr>
      </w:pPr>
      <w:proofErr w:type="gramStart"/>
      <w:r w:rsidRPr="00B578DA">
        <w:rPr>
          <w:rFonts w:ascii="Times New Roman" w:hAnsi="Times New Roman" w:cs="Times New Roman"/>
          <w:sz w:val="28"/>
          <w:szCs w:val="28"/>
        </w:rPr>
        <w:t>предусмотренные</w:t>
      </w:r>
      <w:proofErr w:type="gramEnd"/>
      <w:r w:rsidRPr="00B578DA">
        <w:rPr>
          <w:rFonts w:ascii="Times New Roman" w:hAnsi="Times New Roman" w:cs="Times New Roman"/>
          <w:sz w:val="28"/>
          <w:szCs w:val="28"/>
        </w:rPr>
        <w:t xml:space="preserve"> указанным решением.</w:t>
      </w:r>
    </w:p>
    <w:p w:rsidR="008D1BA8" w:rsidRPr="00B578DA" w:rsidRDefault="008D1BA8">
      <w:pPr>
        <w:widowControl w:val="0"/>
        <w:autoSpaceDE w:val="0"/>
        <w:autoSpaceDN w:val="0"/>
        <w:adjustRightInd w:val="0"/>
        <w:spacing w:after="0" w:line="226"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35" w:lineRule="auto"/>
        <w:ind w:firstLine="708"/>
        <w:jc w:val="both"/>
        <w:rPr>
          <w:rFonts w:ascii="Times New Roman" w:hAnsi="Times New Roman" w:cs="Times New Roman"/>
          <w:sz w:val="24"/>
          <w:szCs w:val="24"/>
        </w:rPr>
      </w:pPr>
      <w:r w:rsidRPr="00B578DA">
        <w:rPr>
          <w:rFonts w:ascii="Times New Roman" w:hAnsi="Times New Roman" w:cs="Times New Roman"/>
          <w:sz w:val="28"/>
          <w:szCs w:val="28"/>
        </w:rPr>
        <w:t>35.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8D1BA8" w:rsidRPr="00B578DA" w:rsidRDefault="008D1BA8">
      <w:pPr>
        <w:widowControl w:val="0"/>
        <w:autoSpaceDE w:val="0"/>
        <w:autoSpaceDN w:val="0"/>
        <w:adjustRightInd w:val="0"/>
        <w:spacing w:after="0" w:line="101" w:lineRule="exact"/>
        <w:rPr>
          <w:rFonts w:ascii="Times New Roman" w:hAnsi="Times New Roman" w:cs="Times New Roman"/>
          <w:sz w:val="24"/>
          <w:szCs w:val="24"/>
        </w:rPr>
      </w:pPr>
    </w:p>
    <w:p w:rsidR="008D1BA8" w:rsidRPr="00B578DA" w:rsidRDefault="002B3F2B">
      <w:pPr>
        <w:widowControl w:val="0"/>
        <w:numPr>
          <w:ilvl w:val="0"/>
          <w:numId w:val="12"/>
        </w:numPr>
        <w:tabs>
          <w:tab w:val="clear" w:pos="720"/>
          <w:tab w:val="num" w:pos="1418"/>
        </w:tabs>
        <w:overflowPunct w:val="0"/>
        <w:autoSpaceDE w:val="0"/>
        <w:autoSpaceDN w:val="0"/>
        <w:adjustRightInd w:val="0"/>
        <w:spacing w:after="0" w:line="311"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Решение комиссии может быть обжаловано в установленном законодательством Российской Федерации порядке. </w:t>
      </w:r>
    </w:p>
    <w:p w:rsidR="008D1BA8" w:rsidRPr="00B578DA" w:rsidRDefault="008D1BA8">
      <w:pPr>
        <w:widowControl w:val="0"/>
        <w:autoSpaceDE w:val="0"/>
        <w:autoSpaceDN w:val="0"/>
        <w:adjustRightInd w:val="0"/>
        <w:spacing w:after="0" w:line="65" w:lineRule="exact"/>
        <w:rPr>
          <w:rFonts w:ascii="Times New Roman" w:hAnsi="Times New Roman" w:cs="Times New Roman"/>
          <w:sz w:val="28"/>
          <w:szCs w:val="28"/>
        </w:rPr>
      </w:pPr>
    </w:p>
    <w:p w:rsidR="008D1BA8" w:rsidRDefault="002B3F2B">
      <w:pPr>
        <w:widowControl w:val="0"/>
        <w:numPr>
          <w:ilvl w:val="0"/>
          <w:numId w:val="12"/>
        </w:numPr>
        <w:tabs>
          <w:tab w:val="clear" w:pos="720"/>
          <w:tab w:val="num" w:pos="1420"/>
        </w:tabs>
        <w:overflowPunct w:val="0"/>
        <w:autoSpaceDE w:val="0"/>
        <w:autoSpaceDN w:val="0"/>
        <w:adjustRightInd w:val="0"/>
        <w:spacing w:after="0" w:line="239" w:lineRule="auto"/>
        <w:ind w:left="1420" w:hanging="719"/>
        <w:jc w:val="both"/>
        <w:rPr>
          <w:rFonts w:ascii="Times New Roman" w:hAnsi="Times New Roman" w:cs="Times New Roman"/>
          <w:sz w:val="28"/>
          <w:szCs w:val="28"/>
        </w:rPr>
      </w:pPr>
      <w:r>
        <w:rPr>
          <w:rFonts w:ascii="Times New Roman" w:hAnsi="Times New Roman" w:cs="Times New Roman"/>
          <w:sz w:val="28"/>
          <w:szCs w:val="28"/>
        </w:rPr>
        <w:t xml:space="preserve">Обучающийся, родители (законные представители) </w:t>
      </w:r>
    </w:p>
    <w:p w:rsidR="008D1BA8" w:rsidRDefault="008D1BA8">
      <w:pPr>
        <w:widowControl w:val="0"/>
        <w:autoSpaceDE w:val="0"/>
        <w:autoSpaceDN w:val="0"/>
        <w:adjustRightInd w:val="0"/>
        <w:spacing w:after="0" w:line="227"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12" w:lineRule="auto"/>
        <w:jc w:val="both"/>
        <w:rPr>
          <w:rFonts w:ascii="Times New Roman" w:hAnsi="Times New Roman" w:cs="Times New Roman"/>
          <w:sz w:val="24"/>
          <w:szCs w:val="24"/>
        </w:rPr>
      </w:pPr>
      <w:r w:rsidRPr="00B578DA">
        <w:rPr>
          <w:rFonts w:ascii="Times New Roman" w:hAnsi="Times New Roman" w:cs="Times New Roman"/>
          <w:sz w:val="28"/>
          <w:szCs w:val="28"/>
        </w:rPr>
        <w:t xml:space="preserve">несовершеннолетнего обучающегося вправе обжаловать в комиссию меры дисциплинарного взыскания и их применение к </w:t>
      </w:r>
      <w:proofErr w:type="gramStart"/>
      <w:r w:rsidRPr="00B578DA">
        <w:rPr>
          <w:rFonts w:ascii="Times New Roman" w:hAnsi="Times New Roman" w:cs="Times New Roman"/>
          <w:sz w:val="28"/>
          <w:szCs w:val="28"/>
        </w:rPr>
        <w:t>обучающемуся</w:t>
      </w:r>
      <w:proofErr w:type="gramEnd"/>
      <w:r w:rsidRPr="00B578DA">
        <w:rPr>
          <w:rFonts w:ascii="Times New Roman" w:hAnsi="Times New Roman" w:cs="Times New Roman"/>
          <w:sz w:val="28"/>
          <w:szCs w:val="28"/>
        </w:rPr>
        <w:t>.</w:t>
      </w:r>
    </w:p>
    <w:p w:rsidR="008D1BA8" w:rsidRPr="00B578DA" w:rsidRDefault="008D1BA8">
      <w:pPr>
        <w:widowControl w:val="0"/>
        <w:autoSpaceDE w:val="0"/>
        <w:autoSpaceDN w:val="0"/>
        <w:adjustRightInd w:val="0"/>
        <w:spacing w:after="0" w:line="130"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35" w:lineRule="auto"/>
        <w:ind w:firstLine="708"/>
        <w:jc w:val="both"/>
        <w:rPr>
          <w:rFonts w:ascii="Times New Roman" w:hAnsi="Times New Roman" w:cs="Times New Roman"/>
          <w:sz w:val="24"/>
          <w:szCs w:val="24"/>
        </w:rPr>
      </w:pPr>
      <w:r w:rsidRPr="00B578DA">
        <w:rPr>
          <w:rFonts w:ascii="Times New Roman" w:hAnsi="Times New Roman" w:cs="Times New Roman"/>
          <w:sz w:val="28"/>
          <w:szCs w:val="28"/>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w:t>
      </w:r>
    </w:p>
    <w:p w:rsidR="008D1BA8" w:rsidRPr="00B578DA" w:rsidRDefault="008D1BA8">
      <w:pPr>
        <w:widowControl w:val="0"/>
        <w:autoSpaceDE w:val="0"/>
        <w:autoSpaceDN w:val="0"/>
        <w:adjustRightInd w:val="0"/>
        <w:spacing w:after="0" w:line="240" w:lineRule="auto"/>
        <w:rPr>
          <w:rFonts w:ascii="Times New Roman" w:hAnsi="Times New Roman" w:cs="Times New Roman"/>
          <w:sz w:val="24"/>
          <w:szCs w:val="24"/>
        </w:rPr>
        <w:sectPr w:rsidR="008D1BA8" w:rsidRPr="00B578DA">
          <w:pgSz w:w="11906" w:h="16838"/>
          <w:pgMar w:top="1190" w:right="560" w:bottom="979" w:left="1140" w:header="720" w:footer="720" w:gutter="0"/>
          <w:cols w:space="720" w:equalWidth="0">
            <w:col w:w="10200"/>
          </w:cols>
          <w:noEndnote/>
        </w:sectPr>
      </w:pPr>
    </w:p>
    <w:p w:rsidR="008D1BA8" w:rsidRPr="00B578DA" w:rsidRDefault="002B3F2B">
      <w:pPr>
        <w:widowControl w:val="0"/>
        <w:autoSpaceDE w:val="0"/>
        <w:autoSpaceDN w:val="0"/>
        <w:adjustRightInd w:val="0"/>
        <w:spacing w:after="0" w:line="240" w:lineRule="auto"/>
        <w:rPr>
          <w:rFonts w:ascii="Times New Roman" w:hAnsi="Times New Roman" w:cs="Times New Roman"/>
          <w:sz w:val="24"/>
          <w:szCs w:val="24"/>
        </w:rPr>
      </w:pPr>
      <w:bookmarkStart w:id="5" w:name="page11"/>
      <w:bookmarkEnd w:id="5"/>
      <w:r w:rsidRPr="00B578DA">
        <w:rPr>
          <w:rFonts w:ascii="Times New Roman" w:hAnsi="Times New Roman" w:cs="Times New Roman"/>
          <w:sz w:val="28"/>
          <w:szCs w:val="28"/>
        </w:rPr>
        <w:lastRenderedPageBreak/>
        <w:t>показаний, при условии, что это не нанесёт психологической травмы ребёнку, и</w:t>
      </w:r>
    </w:p>
    <w:p w:rsidR="008D1BA8" w:rsidRPr="00B578DA" w:rsidRDefault="008D1BA8">
      <w:pPr>
        <w:widowControl w:val="0"/>
        <w:autoSpaceDE w:val="0"/>
        <w:autoSpaceDN w:val="0"/>
        <w:adjustRightInd w:val="0"/>
        <w:spacing w:after="0" w:line="163"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rPr>
          <w:rFonts w:ascii="Times New Roman" w:hAnsi="Times New Roman" w:cs="Times New Roman"/>
          <w:sz w:val="24"/>
          <w:szCs w:val="24"/>
        </w:rPr>
      </w:pPr>
      <w:r w:rsidRPr="00B578DA">
        <w:rPr>
          <w:rFonts w:ascii="Times New Roman" w:hAnsi="Times New Roman" w:cs="Times New Roman"/>
          <w:sz w:val="28"/>
          <w:szCs w:val="28"/>
        </w:rPr>
        <w:t>соответствует морально-этическим нормам.</w:t>
      </w:r>
    </w:p>
    <w:p w:rsidR="008D1BA8" w:rsidRPr="00B578DA" w:rsidRDefault="008D1BA8">
      <w:pPr>
        <w:widowControl w:val="0"/>
        <w:autoSpaceDE w:val="0"/>
        <w:autoSpaceDN w:val="0"/>
        <w:adjustRightInd w:val="0"/>
        <w:spacing w:after="0" w:line="226"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10" w:lineRule="auto"/>
        <w:ind w:firstLine="708"/>
        <w:rPr>
          <w:rFonts w:ascii="Times New Roman" w:hAnsi="Times New Roman" w:cs="Times New Roman"/>
          <w:sz w:val="24"/>
          <w:szCs w:val="24"/>
        </w:rPr>
      </w:pPr>
      <w:r w:rsidRPr="00B578DA">
        <w:rPr>
          <w:rFonts w:ascii="Times New Roman" w:hAnsi="Times New Roman" w:cs="Times New Roman"/>
          <w:sz w:val="28"/>
          <w:szCs w:val="28"/>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8D1BA8" w:rsidRPr="00B578DA" w:rsidRDefault="008D1BA8">
      <w:pPr>
        <w:widowControl w:val="0"/>
        <w:autoSpaceDE w:val="0"/>
        <w:autoSpaceDN w:val="0"/>
        <w:adjustRightInd w:val="0"/>
        <w:spacing w:after="0" w:line="67"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ind w:left="280"/>
        <w:rPr>
          <w:rFonts w:ascii="Times New Roman" w:hAnsi="Times New Roman" w:cs="Times New Roman"/>
          <w:sz w:val="24"/>
          <w:szCs w:val="24"/>
        </w:rPr>
      </w:pPr>
      <w:r w:rsidRPr="00B578DA">
        <w:rPr>
          <w:rFonts w:ascii="Times New Roman" w:hAnsi="Times New Roman" w:cs="Times New Roman"/>
          <w:sz w:val="28"/>
          <w:szCs w:val="28"/>
        </w:rPr>
        <w:t>а)  признать обоснованность применения меры дисциплинарного взыскания;</w:t>
      </w:r>
    </w:p>
    <w:p w:rsidR="008D1BA8" w:rsidRPr="00B578DA" w:rsidRDefault="008D1BA8">
      <w:pPr>
        <w:widowControl w:val="0"/>
        <w:autoSpaceDE w:val="0"/>
        <w:autoSpaceDN w:val="0"/>
        <w:adjustRightInd w:val="0"/>
        <w:spacing w:after="0" w:line="163" w:lineRule="exact"/>
        <w:rPr>
          <w:rFonts w:ascii="Times New Roman" w:hAnsi="Times New Roman" w:cs="Times New Roman"/>
          <w:sz w:val="24"/>
          <w:szCs w:val="24"/>
        </w:rPr>
      </w:pPr>
    </w:p>
    <w:p w:rsidR="008D1BA8" w:rsidRDefault="002B3F2B">
      <w:pPr>
        <w:widowControl w:val="0"/>
        <w:autoSpaceDE w:val="0"/>
        <w:autoSpaceDN w:val="0"/>
        <w:adjustRightInd w:val="0"/>
        <w:spacing w:after="0" w:line="240" w:lineRule="auto"/>
        <w:ind w:left="280"/>
        <w:rPr>
          <w:rFonts w:ascii="Times New Roman" w:hAnsi="Times New Roman" w:cs="Times New Roman"/>
          <w:sz w:val="24"/>
          <w:szCs w:val="24"/>
        </w:rPr>
      </w:pPr>
      <w:r w:rsidRPr="00B578DA">
        <w:rPr>
          <w:rFonts w:ascii="Times New Roman" w:hAnsi="Times New Roman" w:cs="Times New Roman"/>
          <w:sz w:val="28"/>
          <w:szCs w:val="28"/>
        </w:rPr>
        <w:t xml:space="preserve">б)  признать необоснованность применения меры дисциплинарного взыскания. </w:t>
      </w:r>
      <w:r>
        <w:rPr>
          <w:rFonts w:ascii="Times New Roman" w:hAnsi="Times New Roman" w:cs="Times New Roman"/>
          <w:sz w:val="28"/>
          <w:szCs w:val="28"/>
        </w:rPr>
        <w:t>В</w:t>
      </w:r>
    </w:p>
    <w:p w:rsidR="008D1BA8" w:rsidRDefault="008D1BA8">
      <w:pPr>
        <w:widowControl w:val="0"/>
        <w:autoSpaceDE w:val="0"/>
        <w:autoSpaceDN w:val="0"/>
        <w:adjustRightInd w:val="0"/>
        <w:spacing w:after="0" w:line="160" w:lineRule="exact"/>
        <w:rPr>
          <w:rFonts w:ascii="Times New Roman" w:hAnsi="Times New Roman" w:cs="Times New Roman"/>
          <w:sz w:val="24"/>
          <w:szCs w:val="24"/>
        </w:rPr>
      </w:pPr>
    </w:p>
    <w:p w:rsidR="008D1BA8" w:rsidRDefault="002B3F2B">
      <w:pPr>
        <w:widowControl w:val="0"/>
        <w:autoSpaceDE w:val="0"/>
        <w:autoSpaceDN w:val="0"/>
        <w:adjustRightInd w:val="0"/>
        <w:spacing w:after="0" w:line="240" w:lineRule="auto"/>
        <w:ind w:left="700"/>
        <w:rPr>
          <w:rFonts w:ascii="Times New Roman" w:hAnsi="Times New Roman" w:cs="Times New Roman"/>
          <w:sz w:val="24"/>
          <w:szCs w:val="24"/>
        </w:rPr>
      </w:pP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случае вынесенная мера дисциплинарного взыскания подлежит отмене.</w:t>
      </w:r>
    </w:p>
    <w:p w:rsidR="008D1BA8" w:rsidRDefault="008D1BA8">
      <w:pPr>
        <w:widowControl w:val="0"/>
        <w:autoSpaceDE w:val="0"/>
        <w:autoSpaceDN w:val="0"/>
        <w:adjustRightInd w:val="0"/>
        <w:spacing w:after="0" w:line="226" w:lineRule="exact"/>
        <w:rPr>
          <w:rFonts w:ascii="Times New Roman" w:hAnsi="Times New Roman" w:cs="Times New Roman"/>
          <w:sz w:val="24"/>
          <w:szCs w:val="24"/>
        </w:rPr>
      </w:pPr>
    </w:p>
    <w:p w:rsidR="008D1BA8" w:rsidRPr="00B578DA" w:rsidRDefault="002B3F2B">
      <w:pPr>
        <w:widowControl w:val="0"/>
        <w:numPr>
          <w:ilvl w:val="0"/>
          <w:numId w:val="13"/>
        </w:numPr>
        <w:tabs>
          <w:tab w:val="clear" w:pos="720"/>
          <w:tab w:val="num" w:pos="1418"/>
        </w:tabs>
        <w:overflowPunct w:val="0"/>
        <w:autoSpaceDE w:val="0"/>
        <w:autoSpaceDN w:val="0"/>
        <w:adjustRightInd w:val="0"/>
        <w:spacing w:after="0" w:line="336"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 </w:t>
      </w:r>
    </w:p>
    <w:p w:rsidR="008D1BA8" w:rsidRPr="00B578DA" w:rsidRDefault="008D1BA8">
      <w:pPr>
        <w:widowControl w:val="0"/>
        <w:autoSpaceDE w:val="0"/>
        <w:autoSpaceDN w:val="0"/>
        <w:adjustRightInd w:val="0"/>
        <w:spacing w:after="0" w:line="97" w:lineRule="exact"/>
        <w:rPr>
          <w:rFonts w:ascii="Times New Roman" w:hAnsi="Times New Roman" w:cs="Times New Roman"/>
          <w:sz w:val="28"/>
          <w:szCs w:val="28"/>
        </w:rPr>
      </w:pPr>
    </w:p>
    <w:p w:rsidR="008D1BA8" w:rsidRPr="00B578DA" w:rsidRDefault="002B3F2B">
      <w:pPr>
        <w:widowControl w:val="0"/>
        <w:numPr>
          <w:ilvl w:val="0"/>
          <w:numId w:val="13"/>
        </w:numPr>
        <w:tabs>
          <w:tab w:val="clear" w:pos="720"/>
          <w:tab w:val="num" w:pos="1418"/>
        </w:tabs>
        <w:overflowPunct w:val="0"/>
        <w:autoSpaceDE w:val="0"/>
        <w:autoSpaceDN w:val="0"/>
        <w:adjustRightInd w:val="0"/>
        <w:spacing w:after="0" w:line="343"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 </w:t>
      </w:r>
    </w:p>
    <w:p w:rsidR="008D1BA8" w:rsidRPr="00B578DA" w:rsidRDefault="008D1BA8">
      <w:pPr>
        <w:widowControl w:val="0"/>
        <w:autoSpaceDE w:val="0"/>
        <w:autoSpaceDN w:val="0"/>
        <w:adjustRightInd w:val="0"/>
        <w:spacing w:after="0" w:line="91" w:lineRule="exact"/>
        <w:rPr>
          <w:rFonts w:ascii="Times New Roman" w:hAnsi="Times New Roman" w:cs="Times New Roman"/>
          <w:sz w:val="28"/>
          <w:szCs w:val="28"/>
        </w:rPr>
      </w:pPr>
    </w:p>
    <w:p w:rsidR="008D1BA8" w:rsidRPr="00B578DA" w:rsidRDefault="002B3F2B">
      <w:pPr>
        <w:widowControl w:val="0"/>
        <w:numPr>
          <w:ilvl w:val="0"/>
          <w:numId w:val="13"/>
        </w:numPr>
        <w:tabs>
          <w:tab w:val="clear" w:pos="720"/>
          <w:tab w:val="num" w:pos="1418"/>
        </w:tabs>
        <w:overflowPunct w:val="0"/>
        <w:autoSpaceDE w:val="0"/>
        <w:autoSpaceDN w:val="0"/>
        <w:adjustRightInd w:val="0"/>
        <w:spacing w:after="0" w:line="355"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 </w:t>
      </w:r>
    </w:p>
    <w:p w:rsidR="008D1BA8" w:rsidRPr="00B578DA" w:rsidRDefault="008D1BA8">
      <w:pPr>
        <w:widowControl w:val="0"/>
        <w:autoSpaceDE w:val="0"/>
        <w:autoSpaceDN w:val="0"/>
        <w:adjustRightInd w:val="0"/>
        <w:spacing w:after="0" w:line="73" w:lineRule="exact"/>
        <w:rPr>
          <w:rFonts w:ascii="Times New Roman" w:hAnsi="Times New Roman" w:cs="Times New Roman"/>
          <w:sz w:val="28"/>
          <w:szCs w:val="28"/>
        </w:rPr>
      </w:pPr>
    </w:p>
    <w:p w:rsidR="008D1BA8" w:rsidRPr="00B578DA" w:rsidRDefault="002B3F2B">
      <w:pPr>
        <w:widowControl w:val="0"/>
        <w:numPr>
          <w:ilvl w:val="0"/>
          <w:numId w:val="13"/>
        </w:numPr>
        <w:tabs>
          <w:tab w:val="clear" w:pos="720"/>
          <w:tab w:val="num" w:pos="1418"/>
        </w:tabs>
        <w:overflowPunct w:val="0"/>
        <w:autoSpaceDE w:val="0"/>
        <w:autoSpaceDN w:val="0"/>
        <w:adjustRightInd w:val="0"/>
        <w:spacing w:after="0" w:line="336" w:lineRule="auto"/>
        <w:ind w:left="0"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 </w:t>
      </w:r>
    </w:p>
    <w:p w:rsidR="008D1BA8" w:rsidRPr="00B578DA" w:rsidRDefault="008D1BA8">
      <w:pPr>
        <w:widowControl w:val="0"/>
        <w:autoSpaceDE w:val="0"/>
        <w:autoSpaceDN w:val="0"/>
        <w:adjustRightInd w:val="0"/>
        <w:spacing w:after="0" w:line="32"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39" w:lineRule="auto"/>
        <w:ind w:left="280"/>
        <w:rPr>
          <w:rFonts w:ascii="Times New Roman" w:hAnsi="Times New Roman" w:cs="Times New Roman"/>
          <w:sz w:val="24"/>
          <w:szCs w:val="24"/>
        </w:rPr>
      </w:pPr>
      <w:r w:rsidRPr="00B578DA">
        <w:rPr>
          <w:rFonts w:ascii="Times New Roman" w:hAnsi="Times New Roman" w:cs="Times New Roman"/>
          <w:sz w:val="28"/>
          <w:szCs w:val="28"/>
        </w:rPr>
        <w:t xml:space="preserve">а)  установить,   что   педагогический   работник   соблюдал   требования   </w:t>
      </w:r>
      <w:proofErr w:type="gramStart"/>
      <w:r w:rsidRPr="00B578DA">
        <w:rPr>
          <w:rFonts w:ascii="Times New Roman" w:hAnsi="Times New Roman" w:cs="Times New Roman"/>
          <w:sz w:val="28"/>
          <w:szCs w:val="28"/>
        </w:rPr>
        <w:t>об</w:t>
      </w:r>
      <w:proofErr w:type="gramEnd"/>
    </w:p>
    <w:p w:rsidR="008D1BA8" w:rsidRPr="00B578DA" w:rsidRDefault="008D1BA8">
      <w:pPr>
        <w:widowControl w:val="0"/>
        <w:autoSpaceDE w:val="0"/>
        <w:autoSpaceDN w:val="0"/>
        <w:adjustRightInd w:val="0"/>
        <w:spacing w:after="0" w:line="162"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39" w:lineRule="auto"/>
        <w:ind w:left="700"/>
        <w:rPr>
          <w:rFonts w:ascii="Times New Roman" w:hAnsi="Times New Roman" w:cs="Times New Roman"/>
          <w:sz w:val="24"/>
          <w:szCs w:val="24"/>
        </w:rPr>
      </w:pPr>
      <w:proofErr w:type="gramStart"/>
      <w:r w:rsidRPr="00B578DA">
        <w:rPr>
          <w:rFonts w:ascii="Times New Roman" w:hAnsi="Times New Roman" w:cs="Times New Roman"/>
          <w:sz w:val="28"/>
          <w:szCs w:val="28"/>
        </w:rPr>
        <w:t>урегулировании</w:t>
      </w:r>
      <w:proofErr w:type="gramEnd"/>
      <w:r w:rsidRPr="00B578DA">
        <w:rPr>
          <w:rFonts w:ascii="Times New Roman" w:hAnsi="Times New Roman" w:cs="Times New Roman"/>
          <w:sz w:val="28"/>
          <w:szCs w:val="28"/>
        </w:rPr>
        <w:t xml:space="preserve"> конфликта интересов;</w:t>
      </w:r>
    </w:p>
    <w:p w:rsidR="008D1BA8" w:rsidRPr="00B578DA" w:rsidRDefault="008D1BA8">
      <w:pPr>
        <w:widowControl w:val="0"/>
        <w:autoSpaceDE w:val="0"/>
        <w:autoSpaceDN w:val="0"/>
        <w:adjustRightInd w:val="0"/>
        <w:spacing w:after="0" w:line="240" w:lineRule="auto"/>
        <w:rPr>
          <w:rFonts w:ascii="Times New Roman" w:hAnsi="Times New Roman" w:cs="Times New Roman"/>
          <w:sz w:val="24"/>
          <w:szCs w:val="24"/>
        </w:rPr>
        <w:sectPr w:rsidR="008D1BA8" w:rsidRPr="00B578DA">
          <w:pgSz w:w="11906" w:h="16838"/>
          <w:pgMar w:top="1125" w:right="560" w:bottom="1108" w:left="1140" w:header="720" w:footer="720" w:gutter="0"/>
          <w:cols w:space="720" w:equalWidth="0">
            <w:col w:w="10200"/>
          </w:cols>
          <w:noEndnote/>
        </w:sectPr>
      </w:pPr>
    </w:p>
    <w:p w:rsidR="008D1BA8" w:rsidRPr="00B578DA" w:rsidRDefault="002B3F2B">
      <w:pPr>
        <w:widowControl w:val="0"/>
        <w:overflowPunct w:val="0"/>
        <w:autoSpaceDE w:val="0"/>
        <w:autoSpaceDN w:val="0"/>
        <w:adjustRightInd w:val="0"/>
        <w:spacing w:after="0" w:line="350" w:lineRule="auto"/>
        <w:ind w:left="707" w:hanging="425"/>
        <w:jc w:val="both"/>
        <w:rPr>
          <w:rFonts w:ascii="Times New Roman" w:hAnsi="Times New Roman" w:cs="Times New Roman"/>
          <w:sz w:val="24"/>
          <w:szCs w:val="24"/>
        </w:rPr>
      </w:pPr>
      <w:bookmarkStart w:id="6" w:name="page13"/>
      <w:bookmarkEnd w:id="6"/>
      <w:r w:rsidRPr="00B578DA">
        <w:rPr>
          <w:rFonts w:ascii="Times New Roman" w:hAnsi="Times New Roman" w:cs="Times New Roman"/>
          <w:sz w:val="28"/>
          <w:szCs w:val="28"/>
        </w:rPr>
        <w:lastRenderedPageBreak/>
        <w:t xml:space="preserve">б)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B578DA">
        <w:rPr>
          <w:rFonts w:ascii="Times New Roman" w:hAnsi="Times New Roman" w:cs="Times New Roman"/>
          <w:sz w:val="28"/>
          <w:szCs w:val="28"/>
        </w:rPr>
        <w:t>нарушения требований урегулирования конфликта интересов</w:t>
      </w:r>
      <w:proofErr w:type="gramEnd"/>
      <w:r w:rsidRPr="00B578DA">
        <w:rPr>
          <w:rFonts w:ascii="Times New Roman" w:hAnsi="Times New Roman" w:cs="Times New Roman"/>
          <w:sz w:val="28"/>
          <w:szCs w:val="28"/>
        </w:rPr>
        <w:t xml:space="preserve"> либо применить к педагогическому работнику конкретную меру ответственности.</w:t>
      </w:r>
    </w:p>
    <w:p w:rsidR="008D1BA8" w:rsidRPr="00B578DA" w:rsidRDefault="008D1BA8">
      <w:pPr>
        <w:widowControl w:val="0"/>
        <w:autoSpaceDE w:val="0"/>
        <w:autoSpaceDN w:val="0"/>
        <w:adjustRightInd w:val="0"/>
        <w:spacing w:after="0" w:line="17" w:lineRule="exact"/>
        <w:rPr>
          <w:rFonts w:ascii="Times New Roman" w:hAnsi="Times New Roman" w:cs="Times New Roman"/>
          <w:sz w:val="24"/>
          <w:szCs w:val="24"/>
        </w:rPr>
      </w:pPr>
    </w:p>
    <w:p w:rsidR="008D1BA8" w:rsidRPr="00B578DA" w:rsidRDefault="002B3F2B">
      <w:pPr>
        <w:widowControl w:val="0"/>
        <w:numPr>
          <w:ilvl w:val="1"/>
          <w:numId w:val="14"/>
        </w:numPr>
        <w:tabs>
          <w:tab w:val="clear" w:pos="1440"/>
          <w:tab w:val="num" w:pos="1427"/>
        </w:tabs>
        <w:overflowPunct w:val="0"/>
        <w:autoSpaceDE w:val="0"/>
        <w:autoSpaceDN w:val="0"/>
        <w:adjustRightInd w:val="0"/>
        <w:spacing w:after="0" w:line="240" w:lineRule="auto"/>
        <w:ind w:left="1427" w:hanging="719"/>
        <w:jc w:val="both"/>
        <w:rPr>
          <w:rFonts w:ascii="Times New Roman" w:hAnsi="Times New Roman" w:cs="Times New Roman"/>
          <w:sz w:val="28"/>
          <w:szCs w:val="28"/>
        </w:rPr>
      </w:pPr>
      <w:r w:rsidRPr="00B578DA">
        <w:rPr>
          <w:rFonts w:ascii="Times New Roman" w:hAnsi="Times New Roman" w:cs="Times New Roman"/>
          <w:sz w:val="28"/>
          <w:szCs w:val="28"/>
        </w:rPr>
        <w:t xml:space="preserve">Копия протокола заседания комиссии или выписка из него приобщается </w:t>
      </w:r>
    </w:p>
    <w:p w:rsidR="008D1BA8" w:rsidRPr="00B578DA" w:rsidRDefault="008D1BA8">
      <w:pPr>
        <w:widowControl w:val="0"/>
        <w:autoSpaceDE w:val="0"/>
        <w:autoSpaceDN w:val="0"/>
        <w:adjustRightInd w:val="0"/>
        <w:spacing w:after="0" w:line="226" w:lineRule="exact"/>
        <w:rPr>
          <w:rFonts w:ascii="Times New Roman" w:hAnsi="Times New Roman" w:cs="Times New Roman"/>
          <w:sz w:val="28"/>
          <w:szCs w:val="28"/>
        </w:rPr>
      </w:pPr>
    </w:p>
    <w:p w:rsidR="008D1BA8" w:rsidRPr="00B578DA" w:rsidRDefault="002B3F2B">
      <w:pPr>
        <w:widowControl w:val="0"/>
        <w:numPr>
          <w:ilvl w:val="0"/>
          <w:numId w:val="14"/>
        </w:numPr>
        <w:tabs>
          <w:tab w:val="clear" w:pos="720"/>
          <w:tab w:val="num" w:pos="304"/>
        </w:tabs>
        <w:overflowPunct w:val="0"/>
        <w:autoSpaceDE w:val="0"/>
        <w:autoSpaceDN w:val="0"/>
        <w:adjustRightInd w:val="0"/>
        <w:spacing w:after="0" w:line="311" w:lineRule="auto"/>
        <w:ind w:left="7" w:hanging="7"/>
        <w:jc w:val="both"/>
        <w:rPr>
          <w:rFonts w:ascii="Times New Roman" w:hAnsi="Times New Roman" w:cs="Times New Roman"/>
          <w:sz w:val="28"/>
          <w:szCs w:val="28"/>
        </w:rPr>
      </w:pPr>
      <w:r w:rsidRPr="00B578DA">
        <w:rPr>
          <w:rFonts w:ascii="Times New Roman" w:hAnsi="Times New Roman" w:cs="Times New Roman"/>
          <w:sz w:val="28"/>
          <w:szCs w:val="28"/>
        </w:rPr>
        <w:t xml:space="preserve">личному делу педагогического работника, в отношении которого рассмотрен вопрос о соблюдении требований об урегулировании конфликта интересов. </w:t>
      </w:r>
    </w:p>
    <w:p w:rsidR="008D1BA8" w:rsidRPr="00B578DA" w:rsidRDefault="008D1BA8">
      <w:pPr>
        <w:widowControl w:val="0"/>
        <w:autoSpaceDE w:val="0"/>
        <w:autoSpaceDN w:val="0"/>
        <w:adjustRightInd w:val="0"/>
        <w:spacing w:after="0" w:line="133" w:lineRule="exact"/>
        <w:rPr>
          <w:rFonts w:ascii="Times New Roman" w:hAnsi="Times New Roman" w:cs="Times New Roman"/>
          <w:sz w:val="28"/>
          <w:szCs w:val="28"/>
        </w:rPr>
      </w:pPr>
    </w:p>
    <w:p w:rsidR="008D1BA8" w:rsidRPr="00B578DA" w:rsidRDefault="002B3F2B">
      <w:pPr>
        <w:widowControl w:val="0"/>
        <w:numPr>
          <w:ilvl w:val="1"/>
          <w:numId w:val="15"/>
        </w:numPr>
        <w:tabs>
          <w:tab w:val="clear" w:pos="1440"/>
          <w:tab w:val="num" w:pos="1425"/>
        </w:tabs>
        <w:overflowPunct w:val="0"/>
        <w:autoSpaceDE w:val="0"/>
        <w:autoSpaceDN w:val="0"/>
        <w:adjustRightInd w:val="0"/>
        <w:spacing w:after="0" w:line="310" w:lineRule="auto"/>
        <w:ind w:left="7"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В комиссию принимаются заявления по вопросам применения локальных нормативных актов учреждения. </w:t>
      </w:r>
    </w:p>
    <w:p w:rsidR="008D1BA8" w:rsidRPr="00B578DA" w:rsidRDefault="008D1BA8">
      <w:pPr>
        <w:widowControl w:val="0"/>
        <w:autoSpaceDE w:val="0"/>
        <w:autoSpaceDN w:val="0"/>
        <w:adjustRightInd w:val="0"/>
        <w:spacing w:after="0" w:line="133" w:lineRule="exact"/>
        <w:rPr>
          <w:rFonts w:ascii="Times New Roman" w:hAnsi="Times New Roman" w:cs="Times New Roman"/>
          <w:sz w:val="28"/>
          <w:szCs w:val="28"/>
        </w:rPr>
      </w:pPr>
    </w:p>
    <w:p w:rsidR="008D1BA8" w:rsidRPr="00B578DA" w:rsidRDefault="002B3F2B">
      <w:pPr>
        <w:widowControl w:val="0"/>
        <w:numPr>
          <w:ilvl w:val="1"/>
          <w:numId w:val="15"/>
        </w:numPr>
        <w:tabs>
          <w:tab w:val="clear" w:pos="1440"/>
          <w:tab w:val="num" w:pos="1425"/>
        </w:tabs>
        <w:overflowPunct w:val="0"/>
        <w:autoSpaceDE w:val="0"/>
        <w:autoSpaceDN w:val="0"/>
        <w:adjustRightInd w:val="0"/>
        <w:spacing w:after="0" w:line="310" w:lineRule="auto"/>
        <w:ind w:left="7"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По итогам рассмотрения вопроса применения локальных нормативных актов комиссия принимает одно из следующих решений: </w:t>
      </w:r>
    </w:p>
    <w:p w:rsidR="008D1BA8" w:rsidRPr="00B578DA" w:rsidRDefault="008D1BA8">
      <w:pPr>
        <w:widowControl w:val="0"/>
        <w:autoSpaceDE w:val="0"/>
        <w:autoSpaceDN w:val="0"/>
        <w:adjustRightInd w:val="0"/>
        <w:spacing w:after="0" w:line="70" w:lineRule="exact"/>
        <w:rPr>
          <w:rFonts w:ascii="Times New Roman" w:hAnsi="Times New Roman" w:cs="Times New Roman"/>
          <w:sz w:val="24"/>
          <w:szCs w:val="24"/>
        </w:rPr>
      </w:pPr>
    </w:p>
    <w:p w:rsidR="008D1BA8" w:rsidRPr="00B578DA" w:rsidRDefault="002B3F2B">
      <w:pPr>
        <w:widowControl w:val="0"/>
        <w:autoSpaceDE w:val="0"/>
        <w:autoSpaceDN w:val="0"/>
        <w:adjustRightInd w:val="0"/>
        <w:spacing w:after="0" w:line="240" w:lineRule="auto"/>
        <w:ind w:left="267"/>
        <w:rPr>
          <w:rFonts w:ascii="Times New Roman" w:hAnsi="Times New Roman" w:cs="Times New Roman"/>
          <w:sz w:val="24"/>
          <w:szCs w:val="24"/>
        </w:rPr>
      </w:pPr>
      <w:r w:rsidRPr="00B578DA">
        <w:rPr>
          <w:rFonts w:ascii="Times New Roman" w:hAnsi="Times New Roman" w:cs="Times New Roman"/>
          <w:sz w:val="28"/>
          <w:szCs w:val="28"/>
        </w:rPr>
        <w:t>а)  установить соблюдение требований локального нормативного акта;</w:t>
      </w:r>
    </w:p>
    <w:p w:rsidR="008D1BA8" w:rsidRPr="00B578DA" w:rsidRDefault="008D1BA8">
      <w:pPr>
        <w:widowControl w:val="0"/>
        <w:autoSpaceDE w:val="0"/>
        <w:autoSpaceDN w:val="0"/>
        <w:adjustRightInd w:val="0"/>
        <w:spacing w:after="0" w:line="226"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35" w:lineRule="auto"/>
        <w:ind w:left="707" w:hanging="434"/>
        <w:jc w:val="both"/>
        <w:rPr>
          <w:rFonts w:ascii="Times New Roman" w:hAnsi="Times New Roman" w:cs="Times New Roman"/>
          <w:sz w:val="24"/>
          <w:szCs w:val="24"/>
        </w:rPr>
      </w:pPr>
      <w:r w:rsidRPr="00B578DA">
        <w:rPr>
          <w:rFonts w:ascii="Times New Roman" w:hAnsi="Times New Roman" w:cs="Times New Roman"/>
          <w:sz w:val="28"/>
          <w:szCs w:val="28"/>
        </w:rPr>
        <w:t>б) 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8D1BA8" w:rsidRPr="00B578DA" w:rsidRDefault="008D1BA8">
      <w:pPr>
        <w:widowControl w:val="0"/>
        <w:autoSpaceDE w:val="0"/>
        <w:autoSpaceDN w:val="0"/>
        <w:adjustRightInd w:val="0"/>
        <w:spacing w:after="0" w:line="34" w:lineRule="exact"/>
        <w:rPr>
          <w:rFonts w:ascii="Times New Roman" w:hAnsi="Times New Roman" w:cs="Times New Roman"/>
          <w:sz w:val="24"/>
          <w:szCs w:val="24"/>
        </w:rPr>
      </w:pPr>
    </w:p>
    <w:p w:rsidR="008D1BA8" w:rsidRPr="00B578DA" w:rsidRDefault="002B3F2B">
      <w:pPr>
        <w:widowControl w:val="0"/>
        <w:numPr>
          <w:ilvl w:val="0"/>
          <w:numId w:val="16"/>
        </w:numPr>
        <w:tabs>
          <w:tab w:val="clear" w:pos="720"/>
          <w:tab w:val="num" w:pos="1427"/>
        </w:tabs>
        <w:overflowPunct w:val="0"/>
        <w:autoSpaceDE w:val="0"/>
        <w:autoSpaceDN w:val="0"/>
        <w:adjustRightInd w:val="0"/>
        <w:spacing w:after="0" w:line="240" w:lineRule="auto"/>
        <w:ind w:left="1427" w:hanging="719"/>
        <w:jc w:val="both"/>
        <w:rPr>
          <w:rFonts w:ascii="Times New Roman" w:hAnsi="Times New Roman" w:cs="Times New Roman"/>
          <w:sz w:val="28"/>
          <w:szCs w:val="28"/>
        </w:rPr>
      </w:pPr>
      <w:r w:rsidRPr="00B578DA">
        <w:rPr>
          <w:rFonts w:ascii="Times New Roman" w:hAnsi="Times New Roman" w:cs="Times New Roman"/>
          <w:sz w:val="28"/>
          <w:szCs w:val="28"/>
        </w:rPr>
        <w:t xml:space="preserve">По  итогам  рассмотрения  вопросов,  указанных  в  пунктах  38,  42,  45 </w:t>
      </w:r>
    </w:p>
    <w:p w:rsidR="008D1BA8" w:rsidRPr="00B578DA" w:rsidRDefault="008D1BA8">
      <w:pPr>
        <w:widowControl w:val="0"/>
        <w:autoSpaceDE w:val="0"/>
        <w:autoSpaceDN w:val="0"/>
        <w:adjustRightInd w:val="0"/>
        <w:spacing w:after="0" w:line="228"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10" w:lineRule="auto"/>
        <w:ind w:left="7"/>
        <w:rPr>
          <w:rFonts w:ascii="Times New Roman" w:hAnsi="Times New Roman" w:cs="Times New Roman"/>
          <w:sz w:val="24"/>
          <w:szCs w:val="24"/>
        </w:rPr>
      </w:pPr>
      <w:r w:rsidRPr="00B578DA">
        <w:rPr>
          <w:rFonts w:ascii="Times New Roman" w:hAnsi="Times New Roman" w:cs="Times New Roman"/>
          <w:sz w:val="28"/>
          <w:szCs w:val="28"/>
        </w:rPr>
        <w:t>настоящего порядка, при наличии к тому оснований комиссия может принять иное решение, чем это предусмотрено пунктами 38, 42, 45 настоящего порядка.</w:t>
      </w:r>
    </w:p>
    <w:p w:rsidR="008D1BA8" w:rsidRPr="00B578DA" w:rsidRDefault="008D1BA8">
      <w:pPr>
        <w:widowControl w:val="0"/>
        <w:autoSpaceDE w:val="0"/>
        <w:autoSpaceDN w:val="0"/>
        <w:adjustRightInd w:val="0"/>
        <w:spacing w:after="0" w:line="133" w:lineRule="exact"/>
        <w:rPr>
          <w:rFonts w:ascii="Times New Roman" w:hAnsi="Times New Roman" w:cs="Times New Roman"/>
          <w:sz w:val="24"/>
          <w:szCs w:val="24"/>
        </w:rPr>
      </w:pPr>
    </w:p>
    <w:p w:rsidR="008D1BA8" w:rsidRPr="00B578DA" w:rsidRDefault="002B3F2B">
      <w:pPr>
        <w:widowControl w:val="0"/>
        <w:overflowPunct w:val="0"/>
        <w:autoSpaceDE w:val="0"/>
        <w:autoSpaceDN w:val="0"/>
        <w:adjustRightInd w:val="0"/>
        <w:spacing w:after="0" w:line="310" w:lineRule="auto"/>
        <w:ind w:left="7"/>
        <w:rPr>
          <w:rFonts w:ascii="Times New Roman" w:hAnsi="Times New Roman" w:cs="Times New Roman"/>
          <w:sz w:val="24"/>
          <w:szCs w:val="24"/>
        </w:rPr>
      </w:pPr>
      <w:r w:rsidRPr="00B578DA">
        <w:rPr>
          <w:rFonts w:ascii="Times New Roman" w:hAnsi="Times New Roman" w:cs="Times New Roman"/>
          <w:sz w:val="28"/>
          <w:szCs w:val="28"/>
        </w:rPr>
        <w:t>Основания и мотивы принятия такого решения должны быть отражены в протоколе заседания комиссии.</w:t>
      </w:r>
    </w:p>
    <w:p w:rsidR="008D1BA8" w:rsidRPr="00B578DA" w:rsidRDefault="008D1BA8">
      <w:pPr>
        <w:widowControl w:val="0"/>
        <w:autoSpaceDE w:val="0"/>
        <w:autoSpaceDN w:val="0"/>
        <w:adjustRightInd w:val="0"/>
        <w:spacing w:after="0" w:line="70" w:lineRule="exact"/>
        <w:rPr>
          <w:rFonts w:ascii="Times New Roman" w:hAnsi="Times New Roman" w:cs="Times New Roman"/>
          <w:sz w:val="24"/>
          <w:szCs w:val="24"/>
        </w:rPr>
      </w:pPr>
    </w:p>
    <w:p w:rsidR="008D1BA8" w:rsidRPr="00B578DA" w:rsidRDefault="002B3F2B">
      <w:pPr>
        <w:widowControl w:val="0"/>
        <w:numPr>
          <w:ilvl w:val="0"/>
          <w:numId w:val="17"/>
        </w:numPr>
        <w:tabs>
          <w:tab w:val="clear" w:pos="720"/>
          <w:tab w:val="num" w:pos="1427"/>
        </w:tabs>
        <w:overflowPunct w:val="0"/>
        <w:autoSpaceDE w:val="0"/>
        <w:autoSpaceDN w:val="0"/>
        <w:adjustRightInd w:val="0"/>
        <w:spacing w:after="0" w:line="239" w:lineRule="auto"/>
        <w:ind w:left="1427" w:hanging="719"/>
        <w:jc w:val="both"/>
        <w:rPr>
          <w:rFonts w:ascii="Times New Roman" w:hAnsi="Times New Roman" w:cs="Times New Roman"/>
          <w:sz w:val="28"/>
          <w:szCs w:val="28"/>
        </w:rPr>
      </w:pPr>
      <w:r w:rsidRPr="00B578DA">
        <w:rPr>
          <w:rFonts w:ascii="Times New Roman" w:hAnsi="Times New Roman" w:cs="Times New Roman"/>
          <w:sz w:val="28"/>
          <w:szCs w:val="28"/>
        </w:rPr>
        <w:t xml:space="preserve">Решения комиссии исполняются в установленные ею сроки. </w:t>
      </w:r>
    </w:p>
    <w:p w:rsidR="008D1BA8" w:rsidRPr="00B578DA" w:rsidRDefault="008D1BA8">
      <w:pPr>
        <w:widowControl w:val="0"/>
        <w:autoSpaceDE w:val="0"/>
        <w:autoSpaceDN w:val="0"/>
        <w:adjustRightInd w:val="0"/>
        <w:spacing w:after="0" w:line="227" w:lineRule="exact"/>
        <w:rPr>
          <w:rFonts w:ascii="Times New Roman" w:hAnsi="Times New Roman" w:cs="Times New Roman"/>
          <w:sz w:val="28"/>
          <w:szCs w:val="28"/>
        </w:rPr>
      </w:pPr>
    </w:p>
    <w:p w:rsidR="008D1BA8" w:rsidRPr="00B578DA" w:rsidRDefault="002B3F2B">
      <w:pPr>
        <w:widowControl w:val="0"/>
        <w:numPr>
          <w:ilvl w:val="0"/>
          <w:numId w:val="17"/>
        </w:numPr>
        <w:tabs>
          <w:tab w:val="clear" w:pos="720"/>
          <w:tab w:val="num" w:pos="1425"/>
        </w:tabs>
        <w:overflowPunct w:val="0"/>
        <w:autoSpaceDE w:val="0"/>
        <w:autoSpaceDN w:val="0"/>
        <w:adjustRightInd w:val="0"/>
        <w:spacing w:after="0" w:line="335" w:lineRule="auto"/>
        <w:ind w:left="7"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 </w:t>
      </w:r>
    </w:p>
    <w:p w:rsidR="008D1BA8" w:rsidRPr="00B578DA" w:rsidRDefault="008D1BA8">
      <w:pPr>
        <w:widowControl w:val="0"/>
        <w:autoSpaceDE w:val="0"/>
        <w:autoSpaceDN w:val="0"/>
        <w:adjustRightInd w:val="0"/>
        <w:spacing w:after="0" w:line="101" w:lineRule="exact"/>
        <w:rPr>
          <w:rFonts w:ascii="Times New Roman" w:hAnsi="Times New Roman" w:cs="Times New Roman"/>
          <w:sz w:val="28"/>
          <w:szCs w:val="28"/>
        </w:rPr>
      </w:pPr>
    </w:p>
    <w:p w:rsidR="008D1BA8" w:rsidRPr="00B578DA" w:rsidRDefault="002B3F2B">
      <w:pPr>
        <w:widowControl w:val="0"/>
        <w:numPr>
          <w:ilvl w:val="0"/>
          <w:numId w:val="17"/>
        </w:numPr>
        <w:tabs>
          <w:tab w:val="clear" w:pos="720"/>
          <w:tab w:val="num" w:pos="1425"/>
        </w:tabs>
        <w:overflowPunct w:val="0"/>
        <w:autoSpaceDE w:val="0"/>
        <w:autoSpaceDN w:val="0"/>
        <w:adjustRightInd w:val="0"/>
        <w:spacing w:after="0" w:line="335" w:lineRule="auto"/>
        <w:ind w:left="7" w:firstLine="701"/>
        <w:jc w:val="both"/>
        <w:rPr>
          <w:rFonts w:ascii="Times New Roman" w:hAnsi="Times New Roman" w:cs="Times New Roman"/>
          <w:sz w:val="28"/>
          <w:szCs w:val="28"/>
        </w:rPr>
      </w:pPr>
      <w:r w:rsidRPr="00B578DA">
        <w:rPr>
          <w:rFonts w:ascii="Times New Roman" w:hAnsi="Times New Roman" w:cs="Times New Roman"/>
          <w:sz w:val="28"/>
          <w:szCs w:val="28"/>
        </w:rPr>
        <w:t xml:space="preserve">Для исполнения решений комиссии могут быть подготовлены проекты локальных нормативных актов учреждения, приказов или поручений директора учреждения. </w:t>
      </w:r>
    </w:p>
    <w:p w:rsidR="008D1BA8" w:rsidRPr="00B578DA" w:rsidRDefault="008D1BA8">
      <w:pPr>
        <w:widowControl w:val="0"/>
        <w:autoSpaceDE w:val="0"/>
        <w:autoSpaceDN w:val="0"/>
        <w:adjustRightInd w:val="0"/>
        <w:spacing w:after="0" w:line="240" w:lineRule="auto"/>
        <w:rPr>
          <w:rFonts w:ascii="Times New Roman" w:hAnsi="Times New Roman" w:cs="Times New Roman"/>
          <w:sz w:val="24"/>
          <w:szCs w:val="24"/>
        </w:rPr>
      </w:pPr>
    </w:p>
    <w:sectPr w:rsidR="008D1BA8" w:rsidRPr="00B578DA">
      <w:pgSz w:w="11906" w:h="16838"/>
      <w:pgMar w:top="1190" w:right="560" w:bottom="1440" w:left="1133" w:header="720" w:footer="720" w:gutter="0"/>
      <w:cols w:space="720" w:equalWidth="0">
        <w:col w:w="1020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4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и"/>
      <w:lvlJc w:val="left"/>
      <w:pPr>
        <w:tabs>
          <w:tab w:val="num" w:pos="720"/>
        </w:tabs>
        <w:ind w:left="720" w:hanging="360"/>
      </w:pPr>
    </w:lvl>
    <w:lvl w:ilvl="1" w:tplc="0000153C">
      <w:start w:val="1"/>
      <w:numFmt w:val="bullet"/>
      <w:lvlText w:val=""/>
      <w:lvlJc w:val="left"/>
      <w:pPr>
        <w:tabs>
          <w:tab w:val="num" w:pos="1440"/>
        </w:tabs>
        <w:ind w:left="1440" w:hanging="360"/>
      </w:pPr>
    </w:lvl>
    <w:lvl w:ilvl="2" w:tplc="00007E87">
      <w:start w:val="1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3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и"/>
      <w:lvlJc w:val="left"/>
      <w:pPr>
        <w:tabs>
          <w:tab w:val="num" w:pos="720"/>
        </w:tabs>
        <w:ind w:left="720" w:hanging="360"/>
      </w:pPr>
    </w:lvl>
    <w:lvl w:ilvl="1" w:tplc="00000124">
      <w:start w:val="1"/>
      <w:numFmt w:val="bullet"/>
      <w:lvlText w:val=""/>
      <w:lvlJc w:val="left"/>
      <w:pPr>
        <w:tabs>
          <w:tab w:val="num" w:pos="1440"/>
        </w:tabs>
        <w:ind w:left="1440" w:hanging="360"/>
      </w:pPr>
    </w:lvl>
    <w:lvl w:ilvl="2" w:tplc="0000305E">
      <w:start w:val="1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bullet"/>
      <w:lvlText w:val=""/>
      <w:lvlJc w:val="left"/>
      <w:pPr>
        <w:tabs>
          <w:tab w:val="num" w:pos="720"/>
        </w:tabs>
        <w:ind w:left="720" w:hanging="360"/>
      </w:pPr>
    </w:lvl>
    <w:lvl w:ilvl="1" w:tplc="00004DB7">
      <w:start w:val="1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443"/>
    <w:multiLevelType w:val="hybridMultilevel"/>
    <w:tmpl w:val="000066BB"/>
    <w:lvl w:ilvl="0" w:tplc="0000428B">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00002CD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1"/>
      <w:numFmt w:val="bullet"/>
      <w:lvlText w:val="и"/>
      <w:lvlJc w:val="left"/>
      <w:pPr>
        <w:tabs>
          <w:tab w:val="num" w:pos="720"/>
        </w:tabs>
        <w:ind w:left="720" w:hanging="360"/>
      </w:pPr>
    </w:lvl>
    <w:lvl w:ilvl="1" w:tplc="000026E9">
      <w:start w:val="1"/>
      <w:numFmt w:val="bullet"/>
      <w:lvlText w:val=""/>
      <w:lvlJc w:val="left"/>
      <w:pPr>
        <w:tabs>
          <w:tab w:val="num" w:pos="1440"/>
        </w:tabs>
        <w:ind w:left="1440" w:hanging="360"/>
      </w:pPr>
    </w:lvl>
    <w:lvl w:ilvl="2" w:tplc="000001EB">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E5D"/>
    <w:multiLevelType w:val="hybridMultilevel"/>
    <w:tmpl w:val="00001AD4"/>
    <w:lvl w:ilvl="0" w:tplc="000063CB">
      <w:start w:val="1"/>
      <w:numFmt w:val="bullet"/>
      <w:lvlText w:val="к"/>
      <w:lvlJc w:val="left"/>
      <w:pPr>
        <w:tabs>
          <w:tab w:val="num" w:pos="720"/>
        </w:tabs>
        <w:ind w:left="720" w:hanging="360"/>
      </w:pPr>
    </w:lvl>
    <w:lvl w:ilvl="1" w:tplc="00006BFC">
      <w:start w:val="4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2AE"/>
    <w:multiLevelType w:val="hybridMultilevel"/>
    <w:tmpl w:val="00006952"/>
    <w:lvl w:ilvl="0" w:tplc="00005F90">
      <w:start w:val="1"/>
      <w:numFmt w:val="bullet"/>
      <w:lvlText w:val=""/>
      <w:lvlJc w:val="left"/>
      <w:pPr>
        <w:tabs>
          <w:tab w:val="num" w:pos="720"/>
        </w:tabs>
        <w:ind w:left="720" w:hanging="360"/>
      </w:pPr>
    </w:lvl>
    <w:lvl w:ilvl="1" w:tplc="0000164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A5A"/>
    <w:multiLevelType w:val="hybridMultilevel"/>
    <w:tmpl w:val="0000767D"/>
    <w:lvl w:ilvl="0" w:tplc="00004509">
      <w:start w:val="3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F96"/>
    <w:multiLevelType w:val="hybridMultilevel"/>
    <w:tmpl w:val="00007FF5"/>
    <w:lvl w:ilvl="0" w:tplc="00004E45">
      <w:start w:val="1"/>
      <w:numFmt w:val="bullet"/>
      <w:lvlText w:val="к"/>
      <w:lvlJc w:val="left"/>
      <w:pPr>
        <w:tabs>
          <w:tab w:val="num" w:pos="720"/>
        </w:tabs>
        <w:ind w:left="720" w:hanging="360"/>
      </w:pPr>
    </w:lvl>
    <w:lvl w:ilvl="1" w:tplc="0000323B">
      <w:start w:val="4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14"/>
  </w:num>
  <w:num w:numId="4">
    <w:abstractNumId w:val="12"/>
  </w:num>
  <w:num w:numId="5">
    <w:abstractNumId w:val="2"/>
  </w:num>
  <w:num w:numId="6">
    <w:abstractNumId w:val="8"/>
  </w:num>
  <w:num w:numId="7">
    <w:abstractNumId w:val="9"/>
  </w:num>
  <w:num w:numId="8">
    <w:abstractNumId w:val="4"/>
  </w:num>
  <w:num w:numId="9">
    <w:abstractNumId w:val="7"/>
  </w:num>
  <w:num w:numId="10">
    <w:abstractNumId w:val="10"/>
  </w:num>
  <w:num w:numId="11">
    <w:abstractNumId w:val="6"/>
  </w:num>
  <w:num w:numId="12">
    <w:abstractNumId w:val="15"/>
  </w:num>
  <w:num w:numId="13">
    <w:abstractNumId w:val="3"/>
  </w:num>
  <w:num w:numId="14">
    <w:abstractNumId w:val="13"/>
  </w:num>
  <w:num w:numId="15">
    <w:abstractNumId w:val="1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2B"/>
    <w:rsid w:val="002B3F2B"/>
    <w:rsid w:val="008D1BA8"/>
    <w:rsid w:val="00B5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2017-08-31T10:13:00Z</dcterms:created>
  <dcterms:modified xsi:type="dcterms:W3CDTF">2017-08-31T10:13:00Z</dcterms:modified>
</cp:coreProperties>
</file>